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displacedByCustomXml="next"/>
    <w:bookmarkStart w:id="1" w:name="_Toc30502210" w:displacedByCustomXml="next"/>
    <w:sdt>
      <w:sdtPr>
        <w:id w:val="-1140568729"/>
        <w:docPartObj>
          <w:docPartGallery w:val="Cover Pages"/>
          <w:docPartUnique/>
        </w:docPartObj>
      </w:sdtPr>
      <w:sdtEndPr>
        <w:rPr>
          <w:b/>
        </w:rPr>
      </w:sdtEndPr>
      <w:sdtContent>
        <w:p w14:paraId="42F88619" w14:textId="77777777" w:rsidR="00D75E04" w:rsidRPr="00E65E7D" w:rsidRDefault="00D75E04" w:rsidP="005B3266">
          <w:pPr>
            <w:pStyle w:val="Fullpage"/>
            <w:framePr w:wrap="around"/>
          </w:pPr>
        </w:p>
        <w:p w14:paraId="533D4280" w14:textId="1FEE5649" w:rsidR="00D75E04" w:rsidRDefault="00046CE1" w:rsidP="00B85BDF">
          <w:r w:rsidRPr="001F73FB">
            <w:rPr>
              <w:rFonts w:ascii="Kalam" w:hAnsi="Kalam" w:cs="Kalam"/>
              <w:noProof/>
            </w:rPr>
            <w:drawing>
              <wp:anchor distT="0" distB="0" distL="114300" distR="114300" simplePos="0" relativeHeight="251666432" behindDoc="1" locked="0" layoutInCell="1" allowOverlap="1" wp14:anchorId="307ABA99" wp14:editId="23E185B1">
                <wp:simplePos x="0" y="0"/>
                <wp:positionH relativeFrom="page">
                  <wp:align>left</wp:align>
                </wp:positionH>
                <wp:positionV relativeFrom="page">
                  <wp:posOffset>-133350</wp:posOffset>
                </wp:positionV>
                <wp:extent cx="7654925" cy="9616440"/>
                <wp:effectExtent l="0" t="0" r="0" b="3810"/>
                <wp:wrapNone/>
                <wp:docPr id="6" name="Cover 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picture">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618" t="10447" r="-1618" b="5803"/>
                        <a:stretch/>
                      </pic:blipFill>
                      <pic:spPr bwMode="auto">
                        <a:xfrm>
                          <a:off x="0" y="0"/>
                          <a:ext cx="7654925" cy="9616440"/>
                        </a:xfrm>
                        <a:prstGeom prst="rect">
                          <a:avLst/>
                        </a:prstGeom>
                        <a:ln>
                          <a:noFill/>
                        </a:ln>
                        <a:extLst>
                          <a:ext uri="{53640926-AAD7-44D8-BBD7-CCE9431645EC}">
                            <a14:shadowObscured xmlns:a14="http://schemas.microsoft.com/office/drawing/2010/main"/>
                          </a:ext>
                        </a:extLst>
                      </pic:spPr>
                    </pic:pic>
                  </a:graphicData>
                </a:graphic>
              </wp:anchor>
            </w:drawing>
          </w:r>
          <w:r w:rsidR="00EF29F7">
            <w:rPr>
              <w:noProof/>
            </w:rPr>
            <mc:AlternateContent>
              <mc:Choice Requires="wps">
                <w:drawing>
                  <wp:anchor distT="0" distB="0" distL="114300" distR="114300" simplePos="0" relativeHeight="251667456" behindDoc="1" locked="0" layoutInCell="1" allowOverlap="1" wp14:anchorId="357D16A0" wp14:editId="1570FE52">
                    <wp:simplePos x="0" y="0"/>
                    <wp:positionH relativeFrom="page">
                      <wp:align>right</wp:align>
                    </wp:positionH>
                    <wp:positionV relativeFrom="paragraph">
                      <wp:posOffset>175895</wp:posOffset>
                    </wp:positionV>
                    <wp:extent cx="3559175" cy="4791075"/>
                    <wp:effectExtent l="0" t="0" r="3175" b="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791075"/>
                            </a:xfrm>
                            <a:prstGeom prst="rect">
                              <a:avLst/>
                            </a:prstGeom>
                            <a:blipFill dpi="0" rotWithShape="1">
                              <a:blip r:embed="rId12" cstate="print">
                                <a:extLst>
                                  <a:ext uri="{28A0092B-C50C-407E-A947-70E740481C1C}">
                                    <a14:useLocalDpi xmlns:a14="http://schemas.microsoft.com/office/drawing/2010/main" val="0"/>
                                  </a:ext>
                                </a:extLst>
                              </a:blip>
                              <a:srcRect/>
                              <a:stretch>
                                <a:fillRect l="2916" t="940" r="-23782" b="2536"/>
                              </a:stretch>
                            </a:blipFill>
                            <a:ln w="9525">
                              <a:noFill/>
                              <a:miter lim="800000"/>
                              <a:headEnd/>
                              <a:tailEnd/>
                            </a:ln>
                          </wps:spPr>
                          <wps:txbx>
                            <w:txbxContent>
                              <w:p w14:paraId="12D74951" w14:textId="77777777" w:rsidR="00D75E04" w:rsidRPr="005E2D46" w:rsidRDefault="00D75E04" w:rsidP="00CF2857">
                                <w:pPr>
                                  <w:pStyle w:val="Smalltext"/>
                                </w:pPr>
                              </w:p>
                            </w:txbxContent>
                          </wps:txbx>
                          <wps:bodyPr rot="0" vert="horz" wrap="square" lIns="720000" tIns="396000" rIns="540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7D16A0" id="_x0000_t202" coordsize="21600,21600" o:spt="202" path="m,l,21600r21600,l21600,xe">
                    <v:stroke joinstyle="miter"/>
                    <v:path gradientshapeok="t" o:connecttype="rect"/>
                  </v:shapetype>
                  <v:shape id="Text Box 2" o:spid="_x0000_s1026" type="#_x0000_t202" alt="&quot;&quot;" style="position:absolute;margin-left:229.05pt;margin-top:13.85pt;width:280.25pt;height:377.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&#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" stroked="f">
                    <v:fill r:id="rId13" o:title="" recolor="t" rotate="t" type="frame"/>
                    <v:textbox inset="20mm,11mm,15mm,0">
                      <w:txbxContent>
                        <w:p w14:paraId="12D74951" w14:textId="77777777" w:rsidR="00D75E04" w:rsidRPr="005E2D46" w:rsidRDefault="00D75E04" w:rsidP="00CF2857">
                          <w:pPr>
                            <w:pStyle w:val="Smalltext"/>
                          </w:pPr>
                        </w:p>
                      </w:txbxContent>
                    </v:textbox>
                    <w10:wrap anchorx="page"/>
                  </v:shape>
                </w:pict>
              </mc:Fallback>
            </mc:AlternateContent>
          </w:r>
        </w:p>
        <w:p w14:paraId="702D0509" w14:textId="77777777" w:rsidR="00D75E04" w:rsidRPr="00B253FF" w:rsidRDefault="00D75E04" w:rsidP="00B253FF">
          <w:pPr>
            <w:pStyle w:val="CoverFooter"/>
            <w:framePr w:wrap="around"/>
          </w:pPr>
          <w:r>
            <w:rPr>
              <w:noProof/>
            </w:rPr>
            <w:drawing>
              <wp:inline distT="0" distB="0" distL="0" distR="0" wp14:anchorId="324FF748" wp14:editId="40CE5568">
                <wp:extent cx="7559993" cy="1229255"/>
                <wp:effectExtent l="0" t="0" r="3175" b="9525"/>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993" cy="1229255"/>
                        </a:xfrm>
                        <a:prstGeom prst="rect">
                          <a:avLst/>
                        </a:prstGeom>
                      </pic:spPr>
                    </pic:pic>
                  </a:graphicData>
                </a:graphic>
              </wp:inline>
            </w:drawing>
          </w:r>
        </w:p>
        <w:p w14:paraId="0A2710A0" w14:textId="77777777" w:rsidR="00D75E04" w:rsidRDefault="00D75E04" w:rsidP="00B253FF"/>
        <w:p w14:paraId="3A8F55CA" w14:textId="4D5AE95F" w:rsidR="00D75E04" w:rsidRPr="00915DF9" w:rsidRDefault="00E17C08" w:rsidP="00BF1D70">
          <w:pPr>
            <w:pStyle w:val="Subtitle"/>
            <w:framePr w:w="4741" w:h="4051" w:wrap="around" w:hAnchor="page" w:x="7096" w:y="3916"/>
            <w:rPr>
              <w:rFonts w:ascii="Kalam" w:hAnsi="Kalam" w:cs="Kalam"/>
              <w:sz w:val="96"/>
              <w:szCs w:val="96"/>
            </w:rPr>
          </w:pPr>
          <w:r>
            <w:rPr>
              <w:rFonts w:ascii="Kalam" w:hAnsi="Kalam" w:cs="Kalam"/>
              <w:sz w:val="96"/>
              <w:szCs w:val="96"/>
            </w:rPr>
            <w:t>Fees &amp;</w:t>
          </w:r>
          <w:r w:rsidR="00255253" w:rsidRPr="00915DF9">
            <w:rPr>
              <w:rFonts w:ascii="Kalam" w:hAnsi="Kalam" w:cs="Kalam"/>
              <w:sz w:val="96"/>
              <w:szCs w:val="96"/>
            </w:rPr>
            <w:t xml:space="preserve"> </w:t>
          </w:r>
          <w:r>
            <w:rPr>
              <w:rFonts w:ascii="Kalam" w:hAnsi="Kalam" w:cs="Kalam"/>
              <w:sz w:val="96"/>
              <w:szCs w:val="96"/>
            </w:rPr>
            <w:t>Payments</w:t>
          </w:r>
        </w:p>
        <w:p w14:paraId="27DB0C96" w14:textId="42E5D6CE" w:rsidR="00D75E04" w:rsidRDefault="00D75E04" w:rsidP="005B3266">
          <w:pPr>
            <w:pStyle w:val="Fullpage"/>
            <w:framePr w:wrap="around"/>
          </w:pPr>
        </w:p>
        <w:p w14:paraId="197EA70B" w14:textId="77777777" w:rsidR="00D75E04" w:rsidRDefault="00D75E04">
          <w:pPr>
            <w:spacing w:before="0" w:after="160" w:line="259" w:lineRule="auto"/>
          </w:pPr>
          <w:r>
            <w:rPr>
              <w:b/>
            </w:rPr>
            <w:br w:type="page"/>
          </w:r>
        </w:p>
      </w:sdtContent>
    </w:sdt>
    <w:p w14:paraId="2ADB0E97" w14:textId="34374E3E" w:rsidR="00D75FE2" w:rsidRPr="0056138C" w:rsidRDefault="00092460" w:rsidP="008B198F">
      <w:pPr>
        <w:pStyle w:val="Heading1"/>
        <w:rPr>
          <w:sz w:val="52"/>
          <w:szCs w:val="52"/>
        </w:rPr>
      </w:pPr>
      <w:r>
        <w:rPr>
          <w:sz w:val="52"/>
          <w:szCs w:val="52"/>
        </w:rPr>
        <w:lastRenderedPageBreak/>
        <w:t>Fees and Payments</w:t>
      </w:r>
    </w:p>
    <w:bookmarkEnd w:id="1"/>
    <w:bookmarkEnd w:id="0"/>
    <w:p w14:paraId="02E1A029" w14:textId="77777777" w:rsidR="009417B3" w:rsidRPr="0099029F" w:rsidRDefault="009417B3" w:rsidP="009417B3">
      <w:pPr>
        <w:pStyle w:val="Heading2"/>
      </w:pPr>
      <w:r w:rsidRPr="0099029F">
        <w:t>The fees you pay at TasTAFE depend on your course, if there are any subsidies and your personal circumstances.</w:t>
      </w:r>
    </w:p>
    <w:p w14:paraId="24C9FDC4" w14:textId="77777777" w:rsidR="009417B3" w:rsidRPr="00F25C86" w:rsidRDefault="009417B3" w:rsidP="009417B3">
      <w:pPr>
        <w:rPr>
          <w:rFonts w:cs="Arial"/>
        </w:rPr>
      </w:pPr>
      <w:r w:rsidRPr="00F25C86">
        <w:rPr>
          <w:rFonts w:cs="Arial"/>
        </w:rPr>
        <w:t xml:space="preserve">Course fee information is available for each course on the </w:t>
      </w:r>
      <w:hyperlink r:id="rId15" w:history="1">
        <w:r w:rsidRPr="00F25C86">
          <w:rPr>
            <w:rStyle w:val="Hyperlink"/>
            <w:rFonts w:cs="Arial"/>
          </w:rPr>
          <w:t>TasTAFE website</w:t>
        </w:r>
      </w:hyperlink>
      <w:r w:rsidRPr="00F25C86">
        <w:rPr>
          <w:rFonts w:cs="Arial"/>
        </w:rPr>
        <w:t>. Use our fee estimator to get an estimate of what fee you may need to pay.</w:t>
      </w:r>
    </w:p>
    <w:p w14:paraId="74191CDF" w14:textId="77777777" w:rsidR="009417B3" w:rsidRDefault="009417B3" w:rsidP="009417B3">
      <w:pPr>
        <w:rPr>
          <w:rFonts w:cs="Arial"/>
        </w:rPr>
      </w:pPr>
      <w:r w:rsidRPr="00F25C86">
        <w:rPr>
          <w:rFonts w:cs="Arial"/>
        </w:rPr>
        <w:t>To make studying with us as affordable as possible, we offer credit transfer discounts (if you’ve completed some of your units already), payment plans and VET Student Loans (for Diploma and Advanced Diploma courses).</w:t>
      </w:r>
    </w:p>
    <w:p w14:paraId="02759199" w14:textId="77777777" w:rsidR="009417B3" w:rsidRDefault="009417B3" w:rsidP="009417B3">
      <w:pPr>
        <w:rPr>
          <w:rFonts w:cs="Arial"/>
        </w:rPr>
      </w:pPr>
    </w:p>
    <w:p w14:paraId="735F5459" w14:textId="77777777" w:rsidR="009417B3" w:rsidRDefault="009417B3" w:rsidP="009417B3">
      <w:pPr>
        <w:pStyle w:val="Heading3"/>
      </w:pPr>
      <w:r>
        <w:t xml:space="preserve">International Students </w:t>
      </w:r>
    </w:p>
    <w:p w14:paraId="2B33DC43" w14:textId="77777777" w:rsidR="009417B3" w:rsidRPr="00F25C86" w:rsidRDefault="009417B3" w:rsidP="009417B3">
      <w:pPr>
        <w:rPr>
          <w:rFonts w:cs="Arial"/>
        </w:rPr>
      </w:pPr>
      <w:r w:rsidRPr="00F25C86">
        <w:rPr>
          <w:rFonts w:cs="Arial"/>
        </w:rPr>
        <w:t>International students can find Commonwealth Register of Institutions and Courses for Overseas Students (CRICOS) fee information on the TasTAFE website,</w:t>
      </w:r>
      <w:r>
        <w:rPr>
          <w:rFonts w:cs="Arial"/>
        </w:rPr>
        <w:t xml:space="preserve"> </w:t>
      </w:r>
      <w:r w:rsidRPr="00F25C86">
        <w:rPr>
          <w:rFonts w:cs="Arial"/>
        </w:rPr>
        <w:t xml:space="preserve">or contact </w:t>
      </w:r>
      <w:hyperlink r:id="rId16" w:history="1">
        <w:r w:rsidRPr="00BA4F43">
          <w:rPr>
            <w:rStyle w:val="Hyperlink"/>
            <w:rFonts w:cs="Arial"/>
          </w:rPr>
          <w:t>international@tafe.tas.edu.au</w:t>
        </w:r>
      </w:hyperlink>
      <w:r w:rsidRPr="00F25C86">
        <w:rPr>
          <w:rFonts w:cs="Arial"/>
        </w:rPr>
        <w:t xml:space="preserve"> for further details. </w:t>
      </w:r>
    </w:p>
    <w:p w14:paraId="7F95BF8B" w14:textId="77777777" w:rsidR="009417B3" w:rsidRPr="00F25C86" w:rsidRDefault="009417B3" w:rsidP="009417B3">
      <w:pPr>
        <w:rPr>
          <w:rFonts w:cs="Arial"/>
        </w:rPr>
      </w:pPr>
      <w:r w:rsidRPr="00F25C86">
        <w:rPr>
          <w:rFonts w:cs="Arial"/>
        </w:rPr>
        <w:t>All fee information in this document relevant to international students can be found in the Terms and Conditions of Enrolment (International Education) on your Letter of Offer, or the TasTAFE website.</w:t>
      </w:r>
    </w:p>
    <w:p w14:paraId="2EE22318" w14:textId="77777777" w:rsidR="009417B3" w:rsidRPr="00DE6651" w:rsidRDefault="009417B3" w:rsidP="009417B3">
      <w:r w:rsidRPr="00F25C86">
        <w:rPr>
          <w:rFonts w:cs="Arial"/>
        </w:rPr>
        <w:t>International students experiencing financial difficulties may make an appointment with an International Student Advisor</w:t>
      </w:r>
    </w:p>
    <w:p w14:paraId="34692344" w14:textId="77777777" w:rsidR="009417B3" w:rsidRDefault="009417B3" w:rsidP="009417B3">
      <w:pPr>
        <w:rPr>
          <w:rFonts w:cs="Arial"/>
        </w:rPr>
      </w:pPr>
    </w:p>
    <w:p w14:paraId="407AAF7C" w14:textId="77777777" w:rsidR="009417B3" w:rsidRDefault="009417B3" w:rsidP="009417B3">
      <w:pPr>
        <w:rPr>
          <w:rFonts w:cs="Arial"/>
        </w:rPr>
      </w:pPr>
    </w:p>
    <w:p w14:paraId="3DAB0256" w14:textId="77777777" w:rsidR="009417B3" w:rsidRDefault="009417B3" w:rsidP="009417B3">
      <w:pPr>
        <w:rPr>
          <w:rFonts w:cs="Arial"/>
        </w:rPr>
      </w:pPr>
    </w:p>
    <w:p w14:paraId="5359CE30" w14:textId="77777777" w:rsidR="00F90B98" w:rsidRDefault="00F90B98" w:rsidP="009417B3">
      <w:pPr>
        <w:rPr>
          <w:rFonts w:cs="Arial"/>
        </w:rPr>
      </w:pPr>
    </w:p>
    <w:p w14:paraId="5B6C3488" w14:textId="77777777" w:rsidR="00F90B98" w:rsidRDefault="00F90B98" w:rsidP="009417B3">
      <w:pPr>
        <w:rPr>
          <w:rFonts w:cs="Arial"/>
        </w:rPr>
      </w:pPr>
    </w:p>
    <w:p w14:paraId="6485725C" w14:textId="77777777" w:rsidR="009417B3" w:rsidRDefault="009417B3" w:rsidP="009417B3">
      <w:pPr>
        <w:rPr>
          <w:rFonts w:cs="Arial"/>
        </w:rPr>
      </w:pPr>
    </w:p>
    <w:p w14:paraId="6E811A72" w14:textId="77777777" w:rsidR="009417B3" w:rsidRDefault="009417B3" w:rsidP="009417B3">
      <w:pPr>
        <w:rPr>
          <w:rFonts w:cs="Arial"/>
        </w:rPr>
      </w:pPr>
    </w:p>
    <w:p w14:paraId="69E07E40" w14:textId="77777777" w:rsidR="009417B3" w:rsidRDefault="009417B3" w:rsidP="009417B3">
      <w:pPr>
        <w:rPr>
          <w:rFonts w:cs="Arial"/>
        </w:rPr>
      </w:pPr>
    </w:p>
    <w:p w14:paraId="64583A62" w14:textId="77777777" w:rsidR="009417B3" w:rsidRPr="00F25C86" w:rsidRDefault="009417B3" w:rsidP="009417B3">
      <w:pPr>
        <w:rPr>
          <w:rFonts w:cs="Arial"/>
        </w:rPr>
      </w:pPr>
    </w:p>
    <w:p w14:paraId="27C4B957" w14:textId="77777777" w:rsidR="009417B3" w:rsidRPr="00F90B98" w:rsidRDefault="009417B3" w:rsidP="009417B3">
      <w:pPr>
        <w:pStyle w:val="QuoteText"/>
        <w:rPr>
          <w:b/>
          <w:bCs/>
        </w:rPr>
      </w:pPr>
      <w:r w:rsidRPr="00F90B98">
        <w:rPr>
          <w:b/>
          <w:bCs/>
        </w:rPr>
        <w:t>Acknowledgement of Country</w:t>
      </w:r>
    </w:p>
    <w:p w14:paraId="4106FC1F" w14:textId="77777777" w:rsidR="009417B3" w:rsidRPr="00A946F6" w:rsidRDefault="009417B3" w:rsidP="009417B3">
      <w:pPr>
        <w:pStyle w:val="QuoteText"/>
        <w:rPr>
          <w:b/>
          <w:bCs/>
        </w:rPr>
      </w:pPr>
      <w:r w:rsidRPr="00B37C82">
        <w:rPr>
          <w:bCs/>
        </w:rPr>
        <w:t>We pay respect to the traditional and original owners of lutruwita/Tasmania, the palawa people. We pay respects to Elders past and present, along with today’s Tasmanian Aboriginal community and we acknowledge their continuing connection to the land, air, sea and waterways which we all live, learn and work together on</w:t>
      </w:r>
      <w:r w:rsidRPr="00A946F6">
        <w:rPr>
          <w:bCs/>
        </w:rPr>
        <w:t>.</w:t>
      </w:r>
    </w:p>
    <w:p w14:paraId="44030FF9" w14:textId="77777777" w:rsidR="009417B3" w:rsidRDefault="009417B3" w:rsidP="009417B3">
      <w:r>
        <w:br w:type="page"/>
      </w:r>
    </w:p>
    <w:p w14:paraId="44888DB6" w14:textId="77777777" w:rsidR="009417B3" w:rsidRPr="001432C9" w:rsidRDefault="009417B3" w:rsidP="009417B3">
      <w:pPr>
        <w:pStyle w:val="Heading2"/>
      </w:pPr>
      <w:r w:rsidRPr="001432C9">
        <w:lastRenderedPageBreak/>
        <w:t>Tuition fees</w:t>
      </w:r>
    </w:p>
    <w:p w14:paraId="45B1592E" w14:textId="77777777" w:rsidR="009417B3" w:rsidRPr="00F25C86" w:rsidRDefault="009417B3" w:rsidP="009417B3">
      <w:pPr>
        <w:rPr>
          <w:rFonts w:cs="Arial"/>
        </w:rPr>
      </w:pPr>
      <w:r w:rsidRPr="00F25C86">
        <w:rPr>
          <w:rFonts w:cs="Arial"/>
        </w:rPr>
        <w:t>Your tuition fees cover the basic materials needed for your course, but may not cover some course specific items such as uniforms, personal protective equipment and excursions.</w:t>
      </w:r>
    </w:p>
    <w:p w14:paraId="3FB7204A" w14:textId="77777777" w:rsidR="009417B3" w:rsidRPr="0031010F" w:rsidRDefault="009417B3" w:rsidP="009417B3">
      <w:pPr>
        <w:rPr>
          <w:rFonts w:cs="Arial"/>
        </w:rPr>
      </w:pPr>
      <w:r w:rsidRPr="00F25C86">
        <w:rPr>
          <w:rFonts w:cs="Arial"/>
        </w:rPr>
        <w:t>If you are aged under 19 and have not completed 2 years of post-Year 10 education, your tuition fees may be waived for eligible courses.</w:t>
      </w:r>
    </w:p>
    <w:p w14:paraId="6F5E83E8" w14:textId="77777777" w:rsidR="009417B3" w:rsidRPr="001432C9" w:rsidRDefault="009417B3" w:rsidP="009417B3">
      <w:pPr>
        <w:pStyle w:val="Heading3"/>
      </w:pPr>
      <w:r w:rsidRPr="001432C9">
        <w:t>Certificate I to Certificate IV</w:t>
      </w:r>
    </w:p>
    <w:p w14:paraId="17F750FF" w14:textId="77777777" w:rsidR="009417B3" w:rsidRPr="00F25C86" w:rsidRDefault="009417B3" w:rsidP="009417B3">
      <w:pPr>
        <w:rPr>
          <w:rFonts w:cs="Arial"/>
        </w:rPr>
      </w:pPr>
      <w:r w:rsidRPr="00F25C86">
        <w:rPr>
          <w:rFonts w:cs="Arial"/>
        </w:rPr>
        <w:t>You can either pay fees in full at the time of enrolment or arrange a payment plan.</w:t>
      </w:r>
    </w:p>
    <w:p w14:paraId="05EB07E7" w14:textId="77777777" w:rsidR="009417B3" w:rsidRPr="00F25C86" w:rsidRDefault="009417B3" w:rsidP="009417B3">
      <w:pPr>
        <w:rPr>
          <w:rFonts w:cs="Arial"/>
        </w:rPr>
      </w:pPr>
      <w:r w:rsidRPr="00F25C86">
        <w:rPr>
          <w:rFonts w:cs="Arial"/>
        </w:rPr>
        <w:t xml:space="preserve">In a payment plan, payments can be made either weekly, fortnightly or monthly. The payment plan will be in place for the length of your course. </w:t>
      </w:r>
    </w:p>
    <w:p w14:paraId="249AE46A" w14:textId="77777777" w:rsidR="009417B3" w:rsidRPr="00F25C86" w:rsidRDefault="009417B3" w:rsidP="009417B3">
      <w:pPr>
        <w:rPr>
          <w:rFonts w:cs="Arial"/>
        </w:rPr>
      </w:pPr>
      <w:r w:rsidRPr="00F25C86">
        <w:rPr>
          <w:rFonts w:cs="Arial"/>
        </w:rPr>
        <w:t>If your course is delivered over multiple years, fees will be split across the duration of your course, and you’ll be invoiced each year.</w:t>
      </w:r>
    </w:p>
    <w:p w14:paraId="65397286" w14:textId="77777777" w:rsidR="009417B3" w:rsidRPr="00F25C86" w:rsidRDefault="009417B3" w:rsidP="009417B3">
      <w:pPr>
        <w:rPr>
          <w:rFonts w:cs="Arial"/>
        </w:rPr>
      </w:pPr>
      <w:r w:rsidRPr="00F25C86">
        <w:rPr>
          <w:rFonts w:cs="Arial"/>
        </w:rPr>
        <w:t xml:space="preserve">To pay your course fees in full, refer to your invoice for payment options. Alternatively, call us on </w:t>
      </w:r>
      <w:bookmarkStart w:id="2" w:name="_Hlk119497290"/>
      <w:r w:rsidRPr="00F25C86">
        <w:rPr>
          <w:rFonts w:cs="Arial"/>
          <w:u w:val="single"/>
        </w:rPr>
        <w:fldChar w:fldCharType="begin"/>
      </w:r>
      <w:r w:rsidRPr="00F25C86">
        <w:rPr>
          <w:rFonts w:cs="Arial"/>
          <w:u w:val="single"/>
        </w:rPr>
        <w:instrText xml:space="preserve"> HYPERLINK "tel://1300655307/" </w:instrText>
      </w:r>
      <w:r w:rsidRPr="00F25C86">
        <w:rPr>
          <w:rFonts w:cs="Arial"/>
          <w:u w:val="single"/>
        </w:rPr>
      </w:r>
      <w:r w:rsidRPr="00F25C86">
        <w:rPr>
          <w:rFonts w:cs="Arial"/>
          <w:u w:val="single"/>
        </w:rPr>
        <w:fldChar w:fldCharType="separate"/>
      </w:r>
      <w:r w:rsidRPr="00F25C86">
        <w:rPr>
          <w:rStyle w:val="Hyperlink"/>
          <w:rFonts w:cs="Arial"/>
        </w:rPr>
        <w:t>1300 655 307</w:t>
      </w:r>
      <w:r w:rsidRPr="00F25C86">
        <w:rPr>
          <w:rFonts w:cs="Arial"/>
          <w:u w:val="single"/>
        </w:rPr>
        <w:fldChar w:fldCharType="end"/>
      </w:r>
      <w:bookmarkEnd w:id="2"/>
      <w:r w:rsidRPr="00F25C86">
        <w:rPr>
          <w:rFonts w:cs="Arial"/>
        </w:rPr>
        <w:t xml:space="preserve"> to set up a payment plan or you can use Centrepay if you receive a Centrelink payment.</w:t>
      </w:r>
    </w:p>
    <w:p w14:paraId="67EB6B79" w14:textId="77777777" w:rsidR="009417B3" w:rsidRPr="001432C9" w:rsidRDefault="009417B3" w:rsidP="009417B3">
      <w:pPr>
        <w:pStyle w:val="Heading3"/>
      </w:pPr>
      <w:r w:rsidRPr="001432C9">
        <w:t>Diploma and Advanced Diploma</w:t>
      </w:r>
    </w:p>
    <w:p w14:paraId="4D86F745" w14:textId="77777777" w:rsidR="009417B3" w:rsidRPr="00F25C86" w:rsidRDefault="009417B3" w:rsidP="009417B3">
      <w:pPr>
        <w:rPr>
          <w:rFonts w:cs="Arial"/>
        </w:rPr>
      </w:pPr>
      <w:r w:rsidRPr="00F25C86">
        <w:rPr>
          <w:rFonts w:cs="Arial"/>
        </w:rPr>
        <w:t>Course tuition fees are distributed evenly across your units of study (UOS). You’ll be required to pay for each UOS on or before the census date of each unit.</w:t>
      </w:r>
    </w:p>
    <w:p w14:paraId="4DC8E4A3" w14:textId="77777777" w:rsidR="009417B3" w:rsidRPr="00F25C86" w:rsidRDefault="009417B3" w:rsidP="009417B3">
      <w:pPr>
        <w:rPr>
          <w:rFonts w:cs="Arial"/>
        </w:rPr>
      </w:pPr>
      <w:r w:rsidRPr="00F25C86">
        <w:rPr>
          <w:rFonts w:cs="Arial"/>
        </w:rPr>
        <w:t>Failure to pay your fees by the census date will lead to suspension of your Canvas account, preventing further study. Once all fees are paid your Canvas online learning account will be reinstated.</w:t>
      </w:r>
    </w:p>
    <w:p w14:paraId="2EF82180" w14:textId="77777777" w:rsidR="009417B3" w:rsidRPr="00F25C86" w:rsidRDefault="009417B3" w:rsidP="009417B3">
      <w:pPr>
        <w:rPr>
          <w:rFonts w:cs="Arial"/>
          <w:szCs w:val="24"/>
        </w:rPr>
      </w:pPr>
      <w:r w:rsidRPr="00F25C86">
        <w:rPr>
          <w:rFonts w:cs="Arial"/>
        </w:rPr>
        <w:t xml:space="preserve">If you can’t meet the financial commitments of paying for UOS as you progress through your course, you may be able to defer your fees to the VET Student Loans (VSL) scheme. This scheme allows you to defer payments of tuition fees as a loan with the Australian Taxation Office, subject to eligibility and until your income </w:t>
      </w:r>
      <w:r w:rsidRPr="00F25C86">
        <w:rPr>
          <w:rFonts w:cs="Arial"/>
          <w:szCs w:val="24"/>
        </w:rPr>
        <w:t xml:space="preserve">reaches a certain level. </w:t>
      </w:r>
    </w:p>
    <w:p w14:paraId="0029EEA4" w14:textId="77777777" w:rsidR="009417B3" w:rsidRPr="00F25C86" w:rsidRDefault="009417B3" w:rsidP="009417B3">
      <w:pPr>
        <w:rPr>
          <w:rFonts w:cs="Arial"/>
          <w:szCs w:val="24"/>
        </w:rPr>
      </w:pPr>
      <w:r w:rsidRPr="00F25C86">
        <w:rPr>
          <w:rFonts w:cs="Arial"/>
          <w:szCs w:val="24"/>
        </w:rPr>
        <w:t>VSL applications need to be completed before census date and only apply to future financial commitments.</w:t>
      </w:r>
    </w:p>
    <w:p w14:paraId="63B4B376" w14:textId="77777777" w:rsidR="009417B3" w:rsidRPr="00F25C86" w:rsidRDefault="009417B3" w:rsidP="009417B3">
      <w:pPr>
        <w:rPr>
          <w:rFonts w:cs="Arial"/>
          <w:color w:val="000000"/>
          <w:spacing w:val="0"/>
          <w:szCs w:val="24"/>
        </w:rPr>
      </w:pPr>
      <w:r w:rsidRPr="00F25C86">
        <w:rPr>
          <w:rFonts w:cs="Arial"/>
          <w:color w:val="000000"/>
          <w:spacing w:val="0"/>
          <w:szCs w:val="24"/>
        </w:rPr>
        <w:t>The VSL scheme is the only alternate payment method offered for Diploma or Advanced Diploma courses. They are not eligible for TasTAFE payment plans.</w:t>
      </w:r>
    </w:p>
    <w:p w14:paraId="2655A451" w14:textId="77777777" w:rsidR="009417B3" w:rsidRPr="0031010F" w:rsidRDefault="009417B3" w:rsidP="009417B3">
      <w:pPr>
        <w:pStyle w:val="Heading3"/>
        <w:rPr>
          <w:rFonts w:cs="Arial"/>
          <w:b w:val="0"/>
          <w:bCs/>
          <w:color w:val="000000"/>
          <w:spacing w:val="0"/>
          <w:sz w:val="24"/>
          <w:u w:val="single"/>
        </w:rPr>
      </w:pPr>
      <w:hyperlink r:id="rId17" w:history="1">
        <w:r w:rsidRPr="0031010F">
          <w:rPr>
            <w:rStyle w:val="Hyperlink"/>
            <w:rFonts w:cs="Arial"/>
            <w:b w:val="0"/>
            <w:bCs/>
            <w:spacing w:val="0"/>
            <w:sz w:val="24"/>
          </w:rPr>
          <w:t>Find out more about VET Student Loans</w:t>
        </w:r>
      </w:hyperlink>
      <w:r w:rsidRPr="0031010F">
        <w:rPr>
          <w:rFonts w:cs="Arial"/>
          <w:b w:val="0"/>
          <w:bCs/>
          <w:color w:val="000000"/>
          <w:spacing w:val="0"/>
          <w:sz w:val="24"/>
          <w:u w:val="single"/>
        </w:rPr>
        <w:t>.</w:t>
      </w:r>
    </w:p>
    <w:p w14:paraId="3E8D6F3F" w14:textId="77777777" w:rsidR="009417B3" w:rsidRDefault="009417B3" w:rsidP="009417B3">
      <w:pPr>
        <w:spacing w:before="0" w:after="160" w:line="259" w:lineRule="auto"/>
        <w:rPr>
          <w:rFonts w:eastAsiaTheme="majorEastAsia" w:cstheme="majorBidi"/>
          <w:b/>
          <w:color w:val="000000" w:themeColor="text2"/>
          <w:spacing w:val="6"/>
          <w:sz w:val="28"/>
          <w:szCs w:val="24"/>
        </w:rPr>
      </w:pPr>
      <w:r>
        <w:br w:type="page"/>
      </w:r>
    </w:p>
    <w:p w14:paraId="52F1AA17" w14:textId="77777777" w:rsidR="009417B3" w:rsidRPr="00003DF9" w:rsidRDefault="009417B3" w:rsidP="009417B3">
      <w:pPr>
        <w:pStyle w:val="Heading3"/>
      </w:pPr>
      <w:r w:rsidRPr="00003DF9">
        <w:lastRenderedPageBreak/>
        <w:t>Commercial courses and short courses</w:t>
      </w:r>
    </w:p>
    <w:p w14:paraId="1C1704E8" w14:textId="77777777" w:rsidR="009417B3" w:rsidRPr="00F25C86" w:rsidRDefault="009417B3" w:rsidP="009417B3">
      <w:pPr>
        <w:rPr>
          <w:rFonts w:cs="Arial"/>
          <w:szCs w:val="24"/>
        </w:rPr>
      </w:pPr>
      <w:r w:rsidRPr="00F25C86">
        <w:rPr>
          <w:rFonts w:cs="Arial"/>
          <w:color w:val="000000"/>
          <w:spacing w:val="0"/>
          <w:szCs w:val="24"/>
        </w:rPr>
        <w:t>Short courses and commercial courses are generally not subsidised. You’ll need to pay your fees in full before starting your course. No deferred payment methods are offered.</w:t>
      </w:r>
    </w:p>
    <w:p w14:paraId="3A23F5DF" w14:textId="77777777" w:rsidR="009417B3" w:rsidRPr="00300781" w:rsidRDefault="009417B3" w:rsidP="009417B3">
      <w:pPr>
        <w:pStyle w:val="Heading2"/>
      </w:pPr>
      <w:r w:rsidRPr="00300781">
        <w:t>Subsidised rates</w:t>
      </w:r>
    </w:p>
    <w:p w14:paraId="109C51B1" w14:textId="77777777" w:rsidR="009417B3" w:rsidRPr="00F25C86" w:rsidRDefault="009417B3" w:rsidP="009417B3">
      <w:pPr>
        <w:rPr>
          <w:rFonts w:cs="Arial"/>
        </w:rPr>
      </w:pPr>
      <w:r w:rsidRPr="00F25C86">
        <w:rPr>
          <w:rFonts w:cs="Arial"/>
        </w:rPr>
        <w:t>To encourage all Tasmanians to achieve at least a Certificate III level qualification, a subsidy is available if you enrol in a Certificate III qualification,</w:t>
      </w:r>
      <w:r>
        <w:rPr>
          <w:rFonts w:cs="Arial"/>
        </w:rPr>
        <w:t xml:space="preserve"> or </w:t>
      </w:r>
      <w:r w:rsidRPr="00F25C86">
        <w:rPr>
          <w:rFonts w:cs="Arial"/>
        </w:rPr>
        <w:t>are on a pathway to a Certificate III qualification or a Certificate IV level qualification.</w:t>
      </w:r>
    </w:p>
    <w:p w14:paraId="57F6B96F" w14:textId="77777777" w:rsidR="009417B3" w:rsidRPr="00F25C86" w:rsidRDefault="009417B3" w:rsidP="009417B3">
      <w:pPr>
        <w:rPr>
          <w:rFonts w:cs="Arial"/>
        </w:rPr>
      </w:pPr>
      <w:r w:rsidRPr="00F25C86">
        <w:rPr>
          <w:rFonts w:cs="Arial"/>
        </w:rPr>
        <w:t>You’ll also need to meet eligibility criteria and provide evidence you are:</w:t>
      </w:r>
    </w:p>
    <w:p w14:paraId="2F34B1C4" w14:textId="77777777" w:rsidR="009417B3" w:rsidRPr="00F25C86" w:rsidRDefault="009417B3" w:rsidP="009417B3">
      <w:pPr>
        <w:pStyle w:val="ListBullet"/>
        <w:numPr>
          <w:ilvl w:val="0"/>
          <w:numId w:val="35"/>
        </w:numPr>
        <w:ind w:left="397" w:hanging="397"/>
        <w:rPr>
          <w:rFonts w:cs="Arial"/>
        </w:rPr>
      </w:pPr>
      <w:r w:rsidRPr="00F25C86">
        <w:rPr>
          <w:rFonts w:cs="Arial"/>
        </w:rPr>
        <w:t>a resident of Tasmania or working in Tasmania</w:t>
      </w:r>
    </w:p>
    <w:p w14:paraId="139468E6" w14:textId="77777777" w:rsidR="009417B3" w:rsidRPr="00F25C86" w:rsidRDefault="009417B3" w:rsidP="009417B3">
      <w:pPr>
        <w:pStyle w:val="ListBullet"/>
        <w:numPr>
          <w:ilvl w:val="0"/>
          <w:numId w:val="35"/>
        </w:numPr>
        <w:ind w:left="397" w:hanging="397"/>
        <w:rPr>
          <w:rFonts w:cs="Arial"/>
        </w:rPr>
      </w:pPr>
      <w:r w:rsidRPr="00F25C86">
        <w:rPr>
          <w:rFonts w:cs="Arial"/>
        </w:rPr>
        <w:t>an Australian or New Zealand citizen, an Australian permanent resident, or on a state-sponsored visa on a pathway to permanent residence</w:t>
      </w:r>
    </w:p>
    <w:p w14:paraId="3F88F7FA" w14:textId="77777777" w:rsidR="009417B3" w:rsidRPr="00F25C86" w:rsidRDefault="009417B3" w:rsidP="009417B3">
      <w:pPr>
        <w:pStyle w:val="ListBullet"/>
        <w:numPr>
          <w:ilvl w:val="0"/>
          <w:numId w:val="35"/>
        </w:numPr>
        <w:ind w:left="397" w:hanging="397"/>
        <w:rPr>
          <w:rFonts w:cs="Arial"/>
        </w:rPr>
      </w:pPr>
      <w:r w:rsidRPr="00F25C86">
        <w:rPr>
          <w:rFonts w:cs="Arial"/>
        </w:rPr>
        <w:t>of working age; and</w:t>
      </w:r>
    </w:p>
    <w:p w14:paraId="049E030C" w14:textId="77777777" w:rsidR="009417B3" w:rsidRPr="00F25C86" w:rsidRDefault="009417B3" w:rsidP="009417B3">
      <w:pPr>
        <w:pStyle w:val="ListBullet"/>
        <w:numPr>
          <w:ilvl w:val="0"/>
          <w:numId w:val="35"/>
        </w:numPr>
        <w:ind w:left="397" w:hanging="397"/>
        <w:rPr>
          <w:rFonts w:cs="Arial"/>
        </w:rPr>
      </w:pPr>
      <w:r w:rsidRPr="00F25C86">
        <w:rPr>
          <w:rFonts w:cs="Arial"/>
        </w:rPr>
        <w:t>are no longer at school.</w:t>
      </w:r>
    </w:p>
    <w:p w14:paraId="3CE792F0" w14:textId="77777777" w:rsidR="009417B3" w:rsidRPr="00F25C86" w:rsidRDefault="009417B3" w:rsidP="009417B3">
      <w:pPr>
        <w:rPr>
          <w:rFonts w:cs="Arial"/>
        </w:rPr>
      </w:pPr>
      <w:r w:rsidRPr="00F25C86">
        <w:rPr>
          <w:rFonts w:cs="Arial"/>
        </w:rPr>
        <w:t>If you don’t meet the criteria, you can still complete the course at a commercial rate.</w:t>
      </w:r>
    </w:p>
    <w:p w14:paraId="1AFCE824" w14:textId="77777777" w:rsidR="009417B3" w:rsidRPr="008851FC" w:rsidRDefault="009417B3" w:rsidP="009417B3">
      <w:pPr>
        <w:pStyle w:val="Heading2"/>
      </w:pPr>
      <w:r w:rsidRPr="008851FC">
        <w:t>Concessions</w:t>
      </w:r>
    </w:p>
    <w:p w14:paraId="73627694" w14:textId="77777777" w:rsidR="009417B3" w:rsidRPr="00F25C86" w:rsidRDefault="009417B3" w:rsidP="009417B3">
      <w:pPr>
        <w:rPr>
          <w:rFonts w:cs="Arial"/>
        </w:rPr>
      </w:pPr>
      <w:r w:rsidRPr="00F25C86">
        <w:rPr>
          <w:rFonts w:cs="Arial"/>
        </w:rPr>
        <w:t xml:space="preserve">Fee concessions are offered based on your (or your family’s) Centrelink status. You may be eligible for a concession if you: </w:t>
      </w:r>
    </w:p>
    <w:p w14:paraId="236C133D" w14:textId="77777777" w:rsidR="009417B3" w:rsidRPr="00F25C86" w:rsidRDefault="009417B3" w:rsidP="009417B3">
      <w:pPr>
        <w:pStyle w:val="ListBullet"/>
        <w:numPr>
          <w:ilvl w:val="0"/>
          <w:numId w:val="35"/>
        </w:numPr>
        <w:ind w:left="397" w:hanging="397"/>
        <w:rPr>
          <w:rFonts w:cs="Arial"/>
        </w:rPr>
      </w:pPr>
      <w:r w:rsidRPr="00F25C86">
        <w:rPr>
          <w:rFonts w:cs="Arial"/>
        </w:rPr>
        <w:t xml:space="preserve">receive a Centrelink allowance such as JobSeeker, Youth Allowance, a pension, Austudy or ABSTUDY </w:t>
      </w:r>
    </w:p>
    <w:p w14:paraId="042ACE3A" w14:textId="77777777" w:rsidR="009417B3" w:rsidRPr="00F25C86" w:rsidRDefault="009417B3" w:rsidP="009417B3">
      <w:pPr>
        <w:pStyle w:val="ListBullet"/>
        <w:numPr>
          <w:ilvl w:val="0"/>
          <w:numId w:val="35"/>
        </w:numPr>
        <w:ind w:left="397" w:hanging="397"/>
        <w:rPr>
          <w:rFonts w:cs="Arial"/>
        </w:rPr>
      </w:pPr>
      <w:r w:rsidRPr="00F25C86">
        <w:rPr>
          <w:rFonts w:cs="Arial"/>
        </w:rPr>
        <w:t xml:space="preserve">are listed on a current Centrelink Card as a dependent; and/or </w:t>
      </w:r>
    </w:p>
    <w:p w14:paraId="793629FC" w14:textId="77777777" w:rsidR="009417B3" w:rsidRPr="00F25C86" w:rsidRDefault="009417B3" w:rsidP="009417B3">
      <w:pPr>
        <w:pStyle w:val="ListBullet"/>
        <w:numPr>
          <w:ilvl w:val="0"/>
          <w:numId w:val="35"/>
        </w:numPr>
        <w:ind w:left="397" w:hanging="397"/>
        <w:rPr>
          <w:rFonts w:cs="Arial"/>
        </w:rPr>
      </w:pPr>
      <w:r w:rsidRPr="00F25C86">
        <w:rPr>
          <w:rFonts w:cs="Arial"/>
        </w:rPr>
        <w:t>have a Health Care Card.</w:t>
      </w:r>
    </w:p>
    <w:p w14:paraId="2DF59B1D" w14:textId="77777777" w:rsidR="009417B3" w:rsidRPr="00F25C86" w:rsidRDefault="009417B3" w:rsidP="009417B3">
      <w:pPr>
        <w:rPr>
          <w:rFonts w:cs="Arial"/>
        </w:rPr>
      </w:pPr>
      <w:r w:rsidRPr="00F25C86">
        <w:rPr>
          <w:rFonts w:cs="Arial"/>
        </w:rPr>
        <w:t>To claim a concession, upload a copy or photo of your Centrelink card into your TasTAFE Student Portal account at the time of application. You can also go to your local campus for assistance with this.</w:t>
      </w:r>
    </w:p>
    <w:p w14:paraId="424C7709" w14:textId="77777777" w:rsidR="009417B3" w:rsidRPr="00F25C86" w:rsidRDefault="009417B3" w:rsidP="009417B3">
      <w:pPr>
        <w:rPr>
          <w:rFonts w:cs="Arial"/>
        </w:rPr>
      </w:pPr>
      <w:r w:rsidRPr="00F25C86">
        <w:rPr>
          <w:rFonts w:cs="Arial"/>
        </w:rPr>
        <w:t>Concessions also apply to fees for trainees and apprentices that meet the above criteria.</w:t>
      </w:r>
    </w:p>
    <w:p w14:paraId="0A7F6366" w14:textId="77777777" w:rsidR="009417B3" w:rsidRPr="00F25C86" w:rsidRDefault="009417B3" w:rsidP="009417B3">
      <w:pPr>
        <w:rPr>
          <w:rFonts w:cs="Arial"/>
        </w:rPr>
      </w:pPr>
      <w:r w:rsidRPr="00F25C86">
        <w:rPr>
          <w:rFonts w:cs="Arial"/>
        </w:rPr>
        <w:t>We also accept payments via Centrepay. You can set this up via your Centrelink account or collect hard-copy forms from TasTAFE campuses.</w:t>
      </w:r>
    </w:p>
    <w:p w14:paraId="5414EC56" w14:textId="77777777" w:rsidR="009417B3" w:rsidRPr="00F25C86" w:rsidRDefault="009417B3" w:rsidP="009417B3">
      <w:pPr>
        <w:rPr>
          <w:rFonts w:cs="Arial"/>
        </w:rPr>
      </w:pPr>
      <w:r w:rsidRPr="00F25C86">
        <w:rPr>
          <w:rFonts w:cs="Arial"/>
        </w:rPr>
        <w:t>Note: Concessions are not available for commercial training, qualifications at Diploma level and above, or to cover other fees such as those for materials, textbooks or clothing.</w:t>
      </w:r>
    </w:p>
    <w:p w14:paraId="41BB867E" w14:textId="77777777" w:rsidR="009417B3" w:rsidRPr="008851FC" w:rsidRDefault="009417B3" w:rsidP="009417B3">
      <w:pPr>
        <w:pStyle w:val="Heading2"/>
      </w:pPr>
      <w:r w:rsidRPr="008851FC">
        <w:t>Centrelink eligibility</w:t>
      </w:r>
    </w:p>
    <w:p w14:paraId="52237527" w14:textId="77777777" w:rsidR="009417B3" w:rsidRPr="00F25C86" w:rsidRDefault="009417B3" w:rsidP="009417B3">
      <w:pPr>
        <w:rPr>
          <w:rFonts w:cs="Arial"/>
        </w:rPr>
      </w:pPr>
      <w:r w:rsidRPr="00F25C86">
        <w:rPr>
          <w:rFonts w:cs="Arial"/>
        </w:rPr>
        <w:t>Many learners are supported through their studies with Centrelink benefits. Most people need to study full-time to get Austudy or Youth Allowance.</w:t>
      </w:r>
    </w:p>
    <w:p w14:paraId="355229CB" w14:textId="77777777" w:rsidR="009417B3" w:rsidRPr="00F25C86" w:rsidRDefault="009417B3" w:rsidP="009417B3">
      <w:pPr>
        <w:rPr>
          <w:rFonts w:cs="Arial"/>
        </w:rPr>
      </w:pPr>
      <w:hyperlink r:id="rId18" w:history="1">
        <w:r w:rsidRPr="00F25C86">
          <w:rPr>
            <w:rStyle w:val="Hyperlink"/>
            <w:rFonts w:cs="Arial"/>
          </w:rPr>
          <w:t>Find out more about Centrelink support</w:t>
        </w:r>
      </w:hyperlink>
      <w:r w:rsidRPr="00F25C86">
        <w:rPr>
          <w:rFonts w:cs="Arial"/>
        </w:rPr>
        <w:t>.</w:t>
      </w:r>
    </w:p>
    <w:p w14:paraId="2C1A154F" w14:textId="77777777" w:rsidR="009417B3" w:rsidRPr="00ED55AA" w:rsidRDefault="009417B3" w:rsidP="009417B3">
      <w:pPr>
        <w:pStyle w:val="Heading2"/>
      </w:pPr>
      <w:r w:rsidRPr="00ED55AA">
        <w:lastRenderedPageBreak/>
        <w:t>Cooling off date</w:t>
      </w:r>
    </w:p>
    <w:p w14:paraId="7FB032E4" w14:textId="77777777" w:rsidR="009417B3" w:rsidRPr="00F25C86" w:rsidRDefault="009417B3" w:rsidP="009417B3">
      <w:pPr>
        <w:rPr>
          <w:rFonts w:cs="Arial"/>
        </w:rPr>
      </w:pPr>
      <w:r w:rsidRPr="00F25C86">
        <w:rPr>
          <w:rFonts w:cs="Arial"/>
        </w:rPr>
        <w:t>When you enrol in a course, you are provided a cooling-off date. You must withdraw by the cooling-off date to get a refund or a credit on any fees paid.</w:t>
      </w:r>
    </w:p>
    <w:p w14:paraId="259D41B3" w14:textId="77777777" w:rsidR="009417B3" w:rsidRPr="00F25C86" w:rsidRDefault="009417B3" w:rsidP="009417B3">
      <w:pPr>
        <w:rPr>
          <w:rFonts w:cs="Arial"/>
        </w:rPr>
      </w:pPr>
      <w:r w:rsidRPr="00F25C86">
        <w:rPr>
          <w:rFonts w:cs="Arial"/>
        </w:rPr>
        <w:t xml:space="preserve">After this date your fees are non-refundable. If you haven’t paid your fees by the cooling-off date, fees will be due, whether you choose to continue the course or not. </w:t>
      </w:r>
    </w:p>
    <w:p w14:paraId="1CEE4706" w14:textId="77777777" w:rsidR="009417B3" w:rsidRPr="00F25C86" w:rsidRDefault="009417B3" w:rsidP="009417B3">
      <w:pPr>
        <w:rPr>
          <w:rFonts w:cs="Arial"/>
        </w:rPr>
      </w:pPr>
      <w:r w:rsidRPr="00F25C86">
        <w:rPr>
          <w:rFonts w:cs="Arial"/>
        </w:rPr>
        <w:t>To receive a refund for a short course, you must formally withdraw 72 hours before the start of your course. For courses with no fixed start date, you must formally withdraw within 72 hours from when we send your enrolment invoice.</w:t>
      </w:r>
    </w:p>
    <w:p w14:paraId="7C27603B" w14:textId="77777777" w:rsidR="009417B3" w:rsidRPr="00ED55AA" w:rsidRDefault="009417B3" w:rsidP="009417B3">
      <w:pPr>
        <w:pStyle w:val="Heading2"/>
      </w:pPr>
      <w:r w:rsidRPr="00ED55AA">
        <w:t>Census date</w:t>
      </w:r>
    </w:p>
    <w:p w14:paraId="0DA3BA56" w14:textId="77777777" w:rsidR="009417B3" w:rsidRPr="00F25C86" w:rsidRDefault="009417B3" w:rsidP="009417B3">
      <w:pPr>
        <w:rPr>
          <w:rFonts w:cs="Arial"/>
        </w:rPr>
      </w:pPr>
      <w:r w:rsidRPr="00F25C86">
        <w:rPr>
          <w:rFonts w:cs="Arial"/>
        </w:rPr>
        <w:t>For students who enrol in a Diploma or Advanced Diploma, the census date is associated with each individual unit of study (UOS).</w:t>
      </w:r>
    </w:p>
    <w:p w14:paraId="5D30354E" w14:textId="77777777" w:rsidR="009417B3" w:rsidRPr="00F25C86" w:rsidRDefault="009417B3" w:rsidP="009417B3">
      <w:pPr>
        <w:rPr>
          <w:rFonts w:cs="Arial"/>
        </w:rPr>
      </w:pPr>
      <w:r w:rsidRPr="00F25C86">
        <w:rPr>
          <w:rFonts w:cs="Arial"/>
        </w:rPr>
        <w:t xml:space="preserve">If you withdraw from a UOS before the census date, any upfront payments for that UOS are refunded. In cases where the fees have been allocated to a VET Student Loan (VSL), the loan amount will be refunded. </w:t>
      </w:r>
    </w:p>
    <w:p w14:paraId="1D79D6CB" w14:textId="77777777" w:rsidR="009417B3" w:rsidRPr="00F25C86" w:rsidRDefault="009417B3" w:rsidP="009417B3">
      <w:pPr>
        <w:rPr>
          <w:rFonts w:cs="Arial"/>
        </w:rPr>
      </w:pPr>
      <w:r w:rsidRPr="00F25C86">
        <w:rPr>
          <w:rFonts w:cs="Arial"/>
        </w:rPr>
        <w:t xml:space="preserve">If you withdraw from a UOS after the census date, you’ll need to pay the fees for that UOS. In cases where fees have been allocated to a VSL, you’ll have a debt with the Australian Taxation Office. </w:t>
      </w:r>
    </w:p>
    <w:p w14:paraId="6631DAF9" w14:textId="77777777" w:rsidR="009417B3" w:rsidRPr="00F25C86" w:rsidRDefault="009417B3" w:rsidP="009417B3">
      <w:pPr>
        <w:rPr>
          <w:rFonts w:cs="Arial"/>
        </w:rPr>
      </w:pPr>
      <w:r w:rsidRPr="00F25C86">
        <w:rPr>
          <w:rFonts w:cs="Arial"/>
        </w:rPr>
        <w:t>All learners studying a Diploma or Advanced Diploma need to pay the tuition fees or have a VSL in place by the census date. If not, your enrolment will be formally withdrawn.</w:t>
      </w:r>
    </w:p>
    <w:p w14:paraId="21AA6943" w14:textId="77777777" w:rsidR="009417B3" w:rsidRPr="002E2357" w:rsidRDefault="009417B3" w:rsidP="009417B3">
      <w:pPr>
        <w:pStyle w:val="Heading2"/>
      </w:pPr>
      <w:r w:rsidRPr="002E2357">
        <w:t>Paying your fees</w:t>
      </w:r>
    </w:p>
    <w:p w14:paraId="2194EAE9" w14:textId="77777777" w:rsidR="009417B3" w:rsidRPr="00F25C86" w:rsidRDefault="009417B3" w:rsidP="009417B3">
      <w:pPr>
        <w:rPr>
          <w:rFonts w:cs="Arial"/>
        </w:rPr>
      </w:pPr>
      <w:r w:rsidRPr="00F25C86">
        <w:rPr>
          <w:rFonts w:cs="Arial"/>
        </w:rPr>
        <w:t xml:space="preserve">You can pay your fees: </w:t>
      </w:r>
    </w:p>
    <w:p w14:paraId="6904AFA1" w14:textId="77777777" w:rsidR="009417B3" w:rsidRPr="00F25C86" w:rsidRDefault="009417B3" w:rsidP="009417B3">
      <w:pPr>
        <w:pStyle w:val="ListBullet"/>
        <w:numPr>
          <w:ilvl w:val="0"/>
          <w:numId w:val="35"/>
        </w:numPr>
        <w:ind w:left="397" w:hanging="397"/>
        <w:rPr>
          <w:rFonts w:cs="Arial"/>
        </w:rPr>
      </w:pPr>
      <w:r w:rsidRPr="00F25C86">
        <w:rPr>
          <w:rFonts w:cs="Arial"/>
        </w:rPr>
        <w:t xml:space="preserve">by credit card through the TasTAFE website (selected courses) or with Service Tasmania by calling </w:t>
      </w:r>
      <w:hyperlink r:id="rId19" w:history="1">
        <w:r w:rsidRPr="00F25C86">
          <w:rPr>
            <w:rStyle w:val="Hyperlink"/>
            <w:rFonts w:cs="Arial"/>
          </w:rPr>
          <w:t>1300 729 859</w:t>
        </w:r>
      </w:hyperlink>
      <w:r w:rsidRPr="00F25C86">
        <w:rPr>
          <w:rFonts w:cs="Arial"/>
        </w:rPr>
        <w:t xml:space="preserve"> or by visiting the </w:t>
      </w:r>
      <w:hyperlink r:id="rId20" w:history="1">
        <w:r w:rsidRPr="00F25C86">
          <w:rPr>
            <w:rStyle w:val="Hyperlink"/>
            <w:rFonts w:cs="Arial"/>
          </w:rPr>
          <w:t>Service Tasmania website</w:t>
        </w:r>
      </w:hyperlink>
    </w:p>
    <w:p w14:paraId="73D29C29" w14:textId="77777777" w:rsidR="009417B3" w:rsidRPr="00F25C86" w:rsidRDefault="009417B3" w:rsidP="009417B3">
      <w:pPr>
        <w:pStyle w:val="ListBullet"/>
        <w:numPr>
          <w:ilvl w:val="0"/>
          <w:numId w:val="35"/>
        </w:numPr>
        <w:ind w:left="397" w:hanging="397"/>
        <w:rPr>
          <w:rFonts w:cs="Arial"/>
        </w:rPr>
      </w:pPr>
      <w:r w:rsidRPr="00F25C86">
        <w:rPr>
          <w:rFonts w:cs="Arial"/>
        </w:rPr>
        <w:t xml:space="preserve">in person at Client Services, located at Burnie, Devonport, Alanvale, Campbell Street and Clarence campuses (no cash accepted: if you wish to pay with cash, visit a Service Tasmania or a Westpac branch with your invoice) </w:t>
      </w:r>
    </w:p>
    <w:p w14:paraId="71BDC794" w14:textId="77777777" w:rsidR="009417B3" w:rsidRPr="00F25C86" w:rsidRDefault="009417B3" w:rsidP="009417B3">
      <w:pPr>
        <w:pStyle w:val="ListBullet"/>
        <w:numPr>
          <w:ilvl w:val="0"/>
          <w:numId w:val="35"/>
        </w:numPr>
        <w:ind w:left="397" w:hanging="397"/>
        <w:rPr>
          <w:rFonts w:cs="Arial"/>
        </w:rPr>
      </w:pPr>
      <w:r w:rsidRPr="00F25C86">
        <w:rPr>
          <w:rFonts w:cs="Arial"/>
        </w:rPr>
        <w:t>by BPAY or direct deposit; or</w:t>
      </w:r>
    </w:p>
    <w:p w14:paraId="189E6E2E" w14:textId="77777777" w:rsidR="009417B3" w:rsidRPr="00F25C86" w:rsidRDefault="009417B3" w:rsidP="009417B3">
      <w:pPr>
        <w:pStyle w:val="ListBullet"/>
        <w:numPr>
          <w:ilvl w:val="0"/>
          <w:numId w:val="35"/>
        </w:numPr>
        <w:ind w:left="397" w:hanging="397"/>
        <w:rPr>
          <w:rFonts w:cs="Arial"/>
        </w:rPr>
      </w:pPr>
      <w:r w:rsidRPr="00F25C86">
        <w:rPr>
          <w:rFonts w:cs="Arial"/>
        </w:rPr>
        <w:t>by Centrepay, set up through your Centrelink account – or hard-copy forms can be completed at Client Central.</w:t>
      </w:r>
    </w:p>
    <w:p w14:paraId="10F5A677" w14:textId="77777777" w:rsidR="009417B3" w:rsidRPr="00F25C86" w:rsidRDefault="009417B3" w:rsidP="009417B3">
      <w:pPr>
        <w:rPr>
          <w:rFonts w:cs="Arial"/>
        </w:rPr>
      </w:pPr>
      <w:r w:rsidRPr="00F25C86">
        <w:rPr>
          <w:rFonts w:cs="Arial"/>
        </w:rPr>
        <w:t>To view a list of your invoices and fees, log in to your TasTAFE Student Portal account and select ‘Your Finances’.</w:t>
      </w:r>
    </w:p>
    <w:p w14:paraId="3AFFEF35" w14:textId="77777777" w:rsidR="009417B3" w:rsidRPr="007D6C68" w:rsidRDefault="009417B3" w:rsidP="009417B3">
      <w:pPr>
        <w:pStyle w:val="Heading2"/>
      </w:pPr>
      <w:r w:rsidRPr="007D6C68">
        <w:t>Failure to pay</w:t>
      </w:r>
    </w:p>
    <w:p w14:paraId="0788A524" w14:textId="77777777" w:rsidR="009417B3" w:rsidRPr="00F25C86" w:rsidRDefault="009417B3" w:rsidP="009417B3">
      <w:pPr>
        <w:rPr>
          <w:rFonts w:cs="Arial"/>
        </w:rPr>
      </w:pPr>
      <w:r w:rsidRPr="00F25C86">
        <w:rPr>
          <w:rFonts w:cs="Arial"/>
        </w:rPr>
        <w:t>If you fail to pay your fees before you finish your course, you won’t receive your qualification.</w:t>
      </w:r>
    </w:p>
    <w:p w14:paraId="2034043C" w14:textId="77777777" w:rsidR="009417B3" w:rsidRPr="00F25C86" w:rsidRDefault="009417B3" w:rsidP="009417B3">
      <w:pPr>
        <w:rPr>
          <w:rFonts w:cs="Arial"/>
        </w:rPr>
      </w:pPr>
      <w:r w:rsidRPr="00F25C86">
        <w:rPr>
          <w:rFonts w:cs="Arial"/>
        </w:rPr>
        <w:lastRenderedPageBreak/>
        <w:t>For Diploma and Advanced Diploma learners, not paying fees by the census date will suspend your Canvas online learning account until full payment is made.</w:t>
      </w:r>
    </w:p>
    <w:p w14:paraId="06934772" w14:textId="77777777" w:rsidR="009417B3" w:rsidRPr="00F25C86" w:rsidRDefault="009417B3" w:rsidP="009417B3">
      <w:pPr>
        <w:rPr>
          <w:rFonts w:cs="Arial"/>
        </w:rPr>
      </w:pPr>
      <w:r w:rsidRPr="00F25C86">
        <w:rPr>
          <w:rFonts w:cs="Arial"/>
        </w:rPr>
        <w:t>Course certificates are only issued once course fees have been paid. You won’t be able to enrol in any further TasTAFE courses until your fees have been paid.</w:t>
      </w:r>
    </w:p>
    <w:p w14:paraId="5B288521" w14:textId="77777777" w:rsidR="009417B3" w:rsidRPr="00F25C86" w:rsidRDefault="009417B3" w:rsidP="009417B3">
      <w:pPr>
        <w:rPr>
          <w:rFonts w:cs="Arial"/>
        </w:rPr>
      </w:pPr>
      <w:r w:rsidRPr="00F25C86">
        <w:rPr>
          <w:rFonts w:cs="Arial"/>
        </w:rPr>
        <w:t>If you are having trouble paying your fees, contact one of our Student Counsellors to discuss your options.</w:t>
      </w:r>
    </w:p>
    <w:p w14:paraId="3C881CFA" w14:textId="77777777" w:rsidR="009417B3" w:rsidRPr="007D6C68" w:rsidRDefault="009417B3" w:rsidP="009417B3">
      <w:pPr>
        <w:pStyle w:val="Heading2"/>
      </w:pPr>
      <w:r w:rsidRPr="007D6C68">
        <w:t>Withdrawals</w:t>
      </w:r>
      <w:r>
        <w:t xml:space="preserve"> and refunds</w:t>
      </w:r>
    </w:p>
    <w:p w14:paraId="4CCC826E" w14:textId="77777777" w:rsidR="009417B3" w:rsidRPr="00F25C86" w:rsidRDefault="009417B3" w:rsidP="009417B3">
      <w:pPr>
        <w:rPr>
          <w:rFonts w:cs="Arial"/>
        </w:rPr>
      </w:pPr>
      <w:r w:rsidRPr="00F25C86">
        <w:rPr>
          <w:rFonts w:cs="Arial"/>
        </w:rPr>
        <w:t>To withdraw, talk with one of your teachers or Client Central (administration) staff. They will assist you with the formal withdrawal and refund process.</w:t>
      </w:r>
    </w:p>
    <w:p w14:paraId="5CB4871B" w14:textId="77777777" w:rsidR="009417B3" w:rsidRPr="00F25C86" w:rsidRDefault="009417B3" w:rsidP="009417B3">
      <w:pPr>
        <w:rPr>
          <w:rFonts w:cs="Arial"/>
        </w:rPr>
      </w:pPr>
      <w:r w:rsidRPr="00F25C86">
        <w:rPr>
          <w:rFonts w:cs="Arial"/>
        </w:rPr>
        <w:t xml:space="preserve">To withdraw from your study without incurring a debt, you will need to advise us: </w:t>
      </w:r>
    </w:p>
    <w:p w14:paraId="14B00C26" w14:textId="77777777" w:rsidR="009417B3" w:rsidRPr="00F25C86" w:rsidRDefault="009417B3" w:rsidP="009417B3">
      <w:pPr>
        <w:pStyle w:val="ListBullet"/>
        <w:numPr>
          <w:ilvl w:val="0"/>
          <w:numId w:val="35"/>
        </w:numPr>
        <w:ind w:left="397" w:hanging="397"/>
        <w:rPr>
          <w:rFonts w:cs="Arial"/>
        </w:rPr>
      </w:pPr>
      <w:r w:rsidRPr="00F25C86">
        <w:rPr>
          <w:rFonts w:cs="Arial"/>
        </w:rPr>
        <w:t>on or before the census date or cooling-off date; or</w:t>
      </w:r>
    </w:p>
    <w:p w14:paraId="40CED284" w14:textId="77777777" w:rsidR="009417B3" w:rsidRPr="00F25C86" w:rsidRDefault="009417B3" w:rsidP="009417B3">
      <w:pPr>
        <w:pStyle w:val="ListBullet"/>
        <w:numPr>
          <w:ilvl w:val="0"/>
          <w:numId w:val="35"/>
        </w:numPr>
        <w:ind w:left="397" w:hanging="397"/>
        <w:rPr>
          <w:rFonts w:cs="Arial"/>
        </w:rPr>
      </w:pPr>
      <w:r w:rsidRPr="00F25C86">
        <w:rPr>
          <w:rFonts w:cs="Arial"/>
        </w:rPr>
        <w:t>72 hours prior to the start date (for short courses).</w:t>
      </w:r>
    </w:p>
    <w:p w14:paraId="596EDB15" w14:textId="77777777" w:rsidR="009417B3" w:rsidRPr="00F25C86" w:rsidRDefault="009417B3" w:rsidP="009417B3">
      <w:pPr>
        <w:pStyle w:val="ListBullet"/>
        <w:numPr>
          <w:ilvl w:val="0"/>
          <w:numId w:val="0"/>
        </w:numPr>
        <w:ind w:left="284"/>
        <w:rPr>
          <w:rFonts w:cs="Arial"/>
        </w:rPr>
      </w:pPr>
    </w:p>
    <w:p w14:paraId="0CD79943" w14:textId="77777777" w:rsidR="009417B3" w:rsidRPr="00F25C86" w:rsidRDefault="009417B3" w:rsidP="009417B3">
      <w:pPr>
        <w:pStyle w:val="ListBullet"/>
        <w:numPr>
          <w:ilvl w:val="0"/>
          <w:numId w:val="0"/>
        </w:numPr>
        <w:rPr>
          <w:rFonts w:cs="Arial"/>
        </w:rPr>
      </w:pPr>
      <w:r w:rsidRPr="00F25C86">
        <w:rPr>
          <w:rFonts w:cs="Arial"/>
        </w:rPr>
        <w:t>You will also need to provide your notice of withdrawal in writing, by either:</w:t>
      </w:r>
    </w:p>
    <w:p w14:paraId="461F50A5" w14:textId="77777777" w:rsidR="009417B3" w:rsidRPr="00F25C86" w:rsidRDefault="009417B3" w:rsidP="009417B3">
      <w:pPr>
        <w:pStyle w:val="ListBullet"/>
        <w:numPr>
          <w:ilvl w:val="0"/>
          <w:numId w:val="35"/>
        </w:numPr>
        <w:ind w:left="397" w:hanging="397"/>
        <w:rPr>
          <w:rFonts w:cs="Arial"/>
        </w:rPr>
      </w:pPr>
      <w:r w:rsidRPr="00F25C86">
        <w:rPr>
          <w:rFonts w:cs="Arial"/>
        </w:rPr>
        <w:t xml:space="preserve">emailing us at </w:t>
      </w:r>
      <w:hyperlink r:id="rId21" w:history="1">
        <w:r w:rsidRPr="00BA4F43">
          <w:rPr>
            <w:rStyle w:val="Hyperlink"/>
            <w:rFonts w:cs="Arial"/>
          </w:rPr>
          <w:t>apply@tafe.tas.edu.au</w:t>
        </w:r>
      </w:hyperlink>
      <w:r w:rsidRPr="00F25C86">
        <w:rPr>
          <w:rFonts w:cs="Arial"/>
        </w:rPr>
        <w:t xml:space="preserve">; or </w:t>
      </w:r>
    </w:p>
    <w:p w14:paraId="3A659159" w14:textId="77777777" w:rsidR="009417B3" w:rsidRPr="00F25C86" w:rsidRDefault="009417B3" w:rsidP="009417B3">
      <w:pPr>
        <w:pStyle w:val="ListBullet"/>
        <w:numPr>
          <w:ilvl w:val="0"/>
          <w:numId w:val="35"/>
        </w:numPr>
        <w:ind w:left="397" w:hanging="397"/>
        <w:rPr>
          <w:rFonts w:cs="Arial"/>
        </w:rPr>
      </w:pPr>
      <w:r w:rsidRPr="00F25C86">
        <w:rPr>
          <w:rFonts w:cs="Arial"/>
        </w:rPr>
        <w:t>by completing a withdrawal form from your teacher or Client Central (administration) staff.</w:t>
      </w:r>
    </w:p>
    <w:p w14:paraId="6585E124" w14:textId="77777777" w:rsidR="009417B3" w:rsidRPr="00F25C86" w:rsidRDefault="009417B3" w:rsidP="009417B3">
      <w:pPr>
        <w:pStyle w:val="ListBullet"/>
        <w:numPr>
          <w:ilvl w:val="0"/>
          <w:numId w:val="0"/>
        </w:numPr>
        <w:ind w:left="284"/>
        <w:rPr>
          <w:rFonts w:cs="Arial"/>
        </w:rPr>
      </w:pPr>
    </w:p>
    <w:p w14:paraId="5C1B0BCD" w14:textId="77777777" w:rsidR="009417B3" w:rsidRPr="00F25C86" w:rsidRDefault="009417B3" w:rsidP="009417B3">
      <w:pPr>
        <w:rPr>
          <w:rFonts w:cs="Arial"/>
        </w:rPr>
      </w:pPr>
      <w:r w:rsidRPr="00F25C86">
        <w:rPr>
          <w:rFonts w:cs="Arial"/>
        </w:rPr>
        <w:t>If you withdraw before the census date or cooling-off period, and before you’re assessed in a unit of competency, you’ll be eligible for a full refund of the tuition fees you have paid.</w:t>
      </w:r>
    </w:p>
    <w:p w14:paraId="14A09CA1" w14:textId="77777777" w:rsidR="009417B3" w:rsidRPr="00F25C86" w:rsidRDefault="009417B3" w:rsidP="009417B3">
      <w:pPr>
        <w:rPr>
          <w:rFonts w:cs="Arial"/>
        </w:rPr>
      </w:pPr>
      <w:r w:rsidRPr="00F25C86">
        <w:rPr>
          <w:rFonts w:cs="Arial"/>
        </w:rPr>
        <w:t>Short courses require at least 72 hours’ notice of withdrawal for a full refund.</w:t>
      </w:r>
    </w:p>
    <w:p w14:paraId="70A58834" w14:textId="77777777" w:rsidR="009417B3" w:rsidRPr="00E2299F" w:rsidRDefault="009417B3" w:rsidP="009417B3">
      <w:pPr>
        <w:pStyle w:val="Heading2"/>
      </w:pPr>
      <w:r w:rsidRPr="00E2299F">
        <w:t>Financial support and assistance</w:t>
      </w:r>
    </w:p>
    <w:p w14:paraId="19672A2E" w14:textId="77777777" w:rsidR="009417B3" w:rsidRPr="00F25C86" w:rsidRDefault="009417B3" w:rsidP="009417B3">
      <w:pPr>
        <w:rPr>
          <w:rFonts w:cs="Arial"/>
        </w:rPr>
      </w:pPr>
      <w:r w:rsidRPr="00F25C86">
        <w:rPr>
          <w:rFonts w:cs="Arial"/>
        </w:rPr>
        <w:t xml:space="preserve">If you’re experiencing financial difficulties that may prevent you from undertaking your study plans at TasTAFE, make an appointment to speak with a Student Counsellor. </w:t>
      </w:r>
    </w:p>
    <w:p w14:paraId="25C9E0C8" w14:textId="77777777" w:rsidR="009417B3" w:rsidRPr="00F25C86" w:rsidRDefault="009417B3" w:rsidP="009417B3">
      <w:pPr>
        <w:rPr>
          <w:rFonts w:cs="Arial"/>
        </w:rPr>
      </w:pPr>
      <w:r w:rsidRPr="00F25C86">
        <w:rPr>
          <w:rFonts w:cs="Arial"/>
        </w:rPr>
        <w:t>Student Counsellors are available in each region and can provide advice on financial support that could be available to you.</w:t>
      </w:r>
    </w:p>
    <w:p w14:paraId="4CC129BA" w14:textId="77777777" w:rsidR="009417B3" w:rsidRPr="00F25C86" w:rsidRDefault="009417B3" w:rsidP="009417B3">
      <w:pPr>
        <w:rPr>
          <w:rFonts w:cs="Arial"/>
        </w:rPr>
      </w:pPr>
      <w:r w:rsidRPr="00F25C86">
        <w:rPr>
          <w:rFonts w:cs="Arial"/>
        </w:rPr>
        <w:t xml:space="preserve">Appointments with a </w:t>
      </w:r>
      <w:hyperlink r:id="rId22" w:history="1">
        <w:r w:rsidRPr="00F25C86">
          <w:rPr>
            <w:rStyle w:val="Hyperlink"/>
            <w:rFonts w:cs="Arial"/>
          </w:rPr>
          <w:t>Student Counsellor can be made online</w:t>
        </w:r>
      </w:hyperlink>
      <w:r w:rsidRPr="00F25C86">
        <w:rPr>
          <w:rFonts w:cs="Arial"/>
        </w:rPr>
        <w:t xml:space="preserve"> or by calling us on </w:t>
      </w:r>
      <w:hyperlink r:id="rId23" w:history="1">
        <w:r w:rsidRPr="00F25C86">
          <w:rPr>
            <w:rStyle w:val="Hyperlink"/>
            <w:rFonts w:cs="Arial"/>
          </w:rPr>
          <w:t>1300 655 307</w:t>
        </w:r>
      </w:hyperlink>
      <w:r w:rsidRPr="00F25C86">
        <w:rPr>
          <w:rFonts w:cs="Arial"/>
        </w:rPr>
        <w:t>.</w:t>
      </w:r>
    </w:p>
    <w:p w14:paraId="296AB2F1" w14:textId="77777777" w:rsidR="009417B3" w:rsidRPr="00E2299F" w:rsidRDefault="009417B3" w:rsidP="009417B3">
      <w:pPr>
        <w:pStyle w:val="Heading2"/>
      </w:pPr>
      <w:r w:rsidRPr="00E2299F">
        <w:t>Childcare subsidy</w:t>
      </w:r>
    </w:p>
    <w:p w14:paraId="7D5F9061" w14:textId="77777777" w:rsidR="009417B3" w:rsidRPr="00F25C86" w:rsidRDefault="009417B3" w:rsidP="009417B3">
      <w:pPr>
        <w:rPr>
          <w:rFonts w:cs="Arial"/>
        </w:rPr>
      </w:pPr>
      <w:r w:rsidRPr="00F25C86">
        <w:rPr>
          <w:rFonts w:cs="Arial"/>
        </w:rPr>
        <w:t>A childcare subsidy may be available to eligible learners whose children require care during timetabled classes or other course-required activities (for example work placement or industry visits).</w:t>
      </w:r>
    </w:p>
    <w:p w14:paraId="5632C85B" w14:textId="77777777" w:rsidR="009417B3" w:rsidRPr="00F25C86" w:rsidRDefault="009417B3" w:rsidP="009417B3">
      <w:pPr>
        <w:rPr>
          <w:rFonts w:cs="Arial"/>
        </w:rPr>
      </w:pPr>
      <w:r w:rsidRPr="00F25C86">
        <w:rPr>
          <w:rFonts w:cs="Arial"/>
        </w:rPr>
        <w:t xml:space="preserve">Apply for the TasTAFE childcare subsidy at the start of your course by completing the </w:t>
      </w:r>
      <w:hyperlink r:id="rId24" w:history="1">
        <w:r w:rsidRPr="00F25C86">
          <w:rPr>
            <w:rStyle w:val="Hyperlink"/>
            <w:rFonts w:cs="Arial"/>
          </w:rPr>
          <w:t>form online</w:t>
        </w:r>
      </w:hyperlink>
      <w:r w:rsidRPr="00F25C86">
        <w:rPr>
          <w:rFonts w:cs="Arial"/>
        </w:rPr>
        <w:t xml:space="preserve"> and making an appointment with a Student Counsellor.</w:t>
      </w:r>
    </w:p>
    <w:p w14:paraId="753D3348" w14:textId="77777777" w:rsidR="009417B3" w:rsidRPr="00F25C86" w:rsidRDefault="009417B3" w:rsidP="009417B3">
      <w:pPr>
        <w:rPr>
          <w:rFonts w:cs="Arial"/>
        </w:rPr>
      </w:pPr>
      <w:r w:rsidRPr="00F25C86">
        <w:rPr>
          <w:rFonts w:cs="Arial"/>
        </w:rPr>
        <w:lastRenderedPageBreak/>
        <w:t>Note: Approval is subject to available funds at the time of application and your application being approved.</w:t>
      </w:r>
    </w:p>
    <w:p w14:paraId="47E54465" w14:textId="77777777" w:rsidR="009417B3" w:rsidRPr="00E2299F" w:rsidRDefault="009417B3" w:rsidP="009417B3">
      <w:pPr>
        <w:pStyle w:val="Heading2"/>
      </w:pPr>
      <w:r w:rsidRPr="00E2299F">
        <w:t>Discontinued programs</w:t>
      </w:r>
    </w:p>
    <w:p w14:paraId="417DBE9E" w14:textId="77777777" w:rsidR="009417B3" w:rsidRPr="00F25C86" w:rsidRDefault="009417B3" w:rsidP="009417B3">
      <w:pPr>
        <w:rPr>
          <w:rFonts w:cs="Arial"/>
        </w:rPr>
      </w:pPr>
      <w:r w:rsidRPr="00F25C86">
        <w:rPr>
          <w:rFonts w:cs="Arial"/>
        </w:rPr>
        <w:t>If we need to suspend or discontinue a program you’ve enrolled in, we will try to place you into a different course without any additional course fees being payable.</w:t>
      </w:r>
    </w:p>
    <w:p w14:paraId="10068AC5" w14:textId="77777777" w:rsidR="009417B3" w:rsidRPr="00F25C86" w:rsidRDefault="009417B3" w:rsidP="009417B3">
      <w:pPr>
        <w:rPr>
          <w:rFonts w:cs="Arial"/>
        </w:rPr>
      </w:pPr>
      <w:r w:rsidRPr="00F25C86">
        <w:rPr>
          <w:rFonts w:cs="Arial"/>
        </w:rPr>
        <w:t>We will always seek your permission before enrolling you in a different course. If the new course tuition fees are less than what you have already paid, the balance will be refunded to you.</w:t>
      </w:r>
    </w:p>
    <w:p w14:paraId="66065319" w14:textId="77777777" w:rsidR="009417B3" w:rsidRPr="00F25C86" w:rsidRDefault="009417B3" w:rsidP="009417B3">
      <w:pPr>
        <w:rPr>
          <w:rFonts w:cs="Arial"/>
        </w:rPr>
      </w:pPr>
      <w:r w:rsidRPr="00F25C86">
        <w:rPr>
          <w:rFonts w:cs="Arial"/>
        </w:rPr>
        <w:t>If no alternative can be agreed upon, and you have already successfully completed 1 or more units, you will be issued a Statement of Attainment for those units and a pro-rata refund of tuition fees. A full refund of tuition fees will be available if we’ve delivered less than 1 full unit of the course.</w:t>
      </w:r>
    </w:p>
    <w:p w14:paraId="1BAED461" w14:textId="77777777" w:rsidR="009417B3" w:rsidRPr="00E2299F" w:rsidRDefault="009417B3" w:rsidP="009417B3">
      <w:pPr>
        <w:pStyle w:val="Heading2"/>
      </w:pPr>
      <w:r w:rsidRPr="00E2299F">
        <w:t>Credit transfer</w:t>
      </w:r>
    </w:p>
    <w:p w14:paraId="1D164F1A" w14:textId="77777777" w:rsidR="009417B3" w:rsidRPr="00F25C86" w:rsidRDefault="009417B3" w:rsidP="009417B3">
      <w:pPr>
        <w:rPr>
          <w:rFonts w:cs="Arial"/>
        </w:rPr>
      </w:pPr>
      <w:r w:rsidRPr="00F25C86">
        <w:rPr>
          <w:rFonts w:cs="Arial"/>
        </w:rPr>
        <w:t>If you have previously completed a unit in the course you are enrolling in, and your unit is still current, you may have it directly recognised rather than having to complete it again.</w:t>
      </w:r>
    </w:p>
    <w:p w14:paraId="7BE56552" w14:textId="77777777" w:rsidR="009417B3" w:rsidRPr="001D2DF9" w:rsidRDefault="009417B3" w:rsidP="009417B3">
      <w:pPr>
        <w:pStyle w:val="Heading3"/>
        <w:rPr>
          <w:rFonts w:cs="Arial"/>
          <w:b w:val="0"/>
          <w:bCs/>
        </w:rPr>
      </w:pPr>
      <w:r w:rsidRPr="001D2DF9">
        <w:rPr>
          <w:rFonts w:eastAsiaTheme="minorHAnsi" w:cs="Arial"/>
          <w:b w:val="0"/>
          <w:bCs/>
          <w:color w:val="auto"/>
          <w:sz w:val="24"/>
          <w:szCs w:val="22"/>
        </w:rPr>
        <w:t xml:space="preserve">You will need to provide evidence of the unit/s you have successfully completed by uploading a record of your results into the Student Portal. Alternatively, if you completed your unit/s at TasTAFE, let us know which course it was in. </w:t>
      </w:r>
    </w:p>
    <w:p w14:paraId="2A6CE291" w14:textId="77777777" w:rsidR="009417B3" w:rsidRPr="00F25C86" w:rsidRDefault="009417B3" w:rsidP="009417B3">
      <w:pPr>
        <w:pStyle w:val="Heading3"/>
        <w:rPr>
          <w:rFonts w:cs="Arial"/>
        </w:rPr>
      </w:pPr>
      <w:r w:rsidRPr="00F25C86">
        <w:rPr>
          <w:rFonts w:cs="Arial"/>
        </w:rPr>
        <w:t>International students</w:t>
      </w:r>
    </w:p>
    <w:p w14:paraId="2E3C9E2F" w14:textId="77777777" w:rsidR="009417B3" w:rsidRPr="00F25C86" w:rsidRDefault="009417B3" w:rsidP="009417B3">
      <w:pPr>
        <w:rPr>
          <w:rFonts w:cs="Arial"/>
        </w:rPr>
      </w:pPr>
      <w:r w:rsidRPr="00F25C86">
        <w:rPr>
          <w:rFonts w:cs="Arial"/>
        </w:rPr>
        <w:t>For international students studying a CRICOS-registered product, credit transfer applies only to units completed in Australia. Please submit your academic transcripts and completion letter for TasTAFE international admissions to assess any credit transfers you are entitled to. Please note that an assessment outcome may lead to a reduction in course duration and fee adjustment.</w:t>
      </w:r>
    </w:p>
    <w:p w14:paraId="668D2BD1" w14:textId="77777777" w:rsidR="009417B3" w:rsidRPr="00D11445" w:rsidRDefault="009417B3" w:rsidP="009417B3">
      <w:pPr>
        <w:pStyle w:val="Heading2"/>
      </w:pPr>
      <w:r w:rsidRPr="00D11445">
        <w:t xml:space="preserve">Scholarships </w:t>
      </w:r>
    </w:p>
    <w:p w14:paraId="50D6DA59" w14:textId="77777777" w:rsidR="009417B3" w:rsidRPr="00F25C86" w:rsidRDefault="009417B3" w:rsidP="009417B3">
      <w:pPr>
        <w:rPr>
          <w:rFonts w:cs="Arial"/>
        </w:rPr>
      </w:pPr>
      <w:r w:rsidRPr="00F25C86">
        <w:rPr>
          <w:rFonts w:cs="Arial"/>
        </w:rPr>
        <w:t xml:space="preserve">Undertaking education or training can be financially challenging. In partnership with industry, local government and community groups, we offer scholarships throughout the year. </w:t>
      </w:r>
    </w:p>
    <w:p w14:paraId="5D8377F9" w14:textId="77777777" w:rsidR="009417B3" w:rsidRDefault="009417B3" w:rsidP="009417B3">
      <w:pPr>
        <w:rPr>
          <w:rFonts w:cs="Arial"/>
        </w:rPr>
      </w:pPr>
      <w:hyperlink r:id="rId25" w:history="1">
        <w:r w:rsidRPr="00F25C86">
          <w:rPr>
            <w:rStyle w:val="Hyperlink"/>
            <w:rFonts w:cs="Arial"/>
          </w:rPr>
          <w:t>Scholarship opportunities are advertised on our website</w:t>
        </w:r>
      </w:hyperlink>
      <w:r w:rsidRPr="00F25C86">
        <w:rPr>
          <w:rFonts w:cs="Arial"/>
        </w:rPr>
        <w:t xml:space="preserve"> and social media channels when they are available.</w:t>
      </w:r>
    </w:p>
    <w:p w14:paraId="179E7E06" w14:textId="77777777" w:rsidR="009417B3" w:rsidRDefault="009417B3" w:rsidP="009417B3">
      <w:pPr>
        <w:rPr>
          <w:rFonts w:cs="Arial"/>
        </w:rPr>
      </w:pPr>
    </w:p>
    <w:p w14:paraId="652E3934" w14:textId="77777777" w:rsidR="00034E70" w:rsidRPr="00F25C86" w:rsidRDefault="00034E70" w:rsidP="009417B3">
      <w:pPr>
        <w:rPr>
          <w:rFonts w:cs="Arial"/>
        </w:rPr>
      </w:pPr>
    </w:p>
    <w:p w14:paraId="36557B9B" w14:textId="77777777" w:rsidR="009417B3" w:rsidRDefault="009417B3" w:rsidP="009417B3">
      <w:pPr>
        <w:pStyle w:val="Heading2"/>
      </w:pPr>
      <w:r>
        <w:lastRenderedPageBreak/>
        <w:t>Contact us</w:t>
      </w:r>
    </w:p>
    <w:p w14:paraId="0873B178" w14:textId="77777777" w:rsidR="009417B3" w:rsidRPr="007D2259" w:rsidRDefault="009417B3" w:rsidP="009417B3">
      <w:pPr>
        <w:pStyle w:val="ListBullet"/>
        <w:numPr>
          <w:ilvl w:val="0"/>
          <w:numId w:val="35"/>
        </w:numPr>
        <w:ind w:left="397" w:hanging="397"/>
        <w:rPr>
          <w:szCs w:val="24"/>
        </w:rPr>
      </w:pPr>
      <w:hyperlink r:id="rId26" w:history="1">
        <w:r w:rsidRPr="007D2259">
          <w:rPr>
            <w:rStyle w:val="Hyperlink"/>
            <w:szCs w:val="24"/>
          </w:rPr>
          <w:t>1300 655 307</w:t>
        </w:r>
      </w:hyperlink>
      <w:r w:rsidRPr="007D2259">
        <w:rPr>
          <w:rStyle w:val="A8"/>
          <w:szCs w:val="24"/>
        </w:rPr>
        <w:t xml:space="preserve"> </w:t>
      </w:r>
    </w:p>
    <w:p w14:paraId="596BF8FF" w14:textId="77777777" w:rsidR="009417B3" w:rsidRPr="007D2259" w:rsidRDefault="009417B3" w:rsidP="009417B3">
      <w:pPr>
        <w:pStyle w:val="ListBullet"/>
        <w:numPr>
          <w:ilvl w:val="0"/>
          <w:numId w:val="35"/>
        </w:numPr>
        <w:ind w:left="397" w:hanging="397"/>
        <w:rPr>
          <w:szCs w:val="24"/>
        </w:rPr>
      </w:pPr>
      <w:hyperlink r:id="rId27" w:history="1">
        <w:r w:rsidRPr="00BA4F43">
          <w:rPr>
            <w:rStyle w:val="Hyperlink"/>
            <w:szCs w:val="24"/>
          </w:rPr>
          <w:t>info@tafe.tas.edu.au</w:t>
        </w:r>
      </w:hyperlink>
      <w:r w:rsidRPr="007D2259">
        <w:rPr>
          <w:rStyle w:val="A8"/>
          <w:szCs w:val="24"/>
        </w:rPr>
        <w:t xml:space="preserve"> </w:t>
      </w:r>
    </w:p>
    <w:p w14:paraId="1E3C3584" w14:textId="77777777" w:rsidR="009417B3" w:rsidRPr="007D2259" w:rsidRDefault="009417B3" w:rsidP="009417B3">
      <w:pPr>
        <w:pStyle w:val="ListBullet"/>
        <w:numPr>
          <w:ilvl w:val="0"/>
          <w:numId w:val="35"/>
        </w:numPr>
        <w:ind w:left="397" w:hanging="397"/>
        <w:rPr>
          <w:szCs w:val="24"/>
        </w:rPr>
      </w:pPr>
      <w:hyperlink r:id="rId28" w:history="1">
        <w:r w:rsidRPr="007D2259">
          <w:rPr>
            <w:rStyle w:val="Hyperlink"/>
            <w:szCs w:val="24"/>
          </w:rPr>
          <w:t>www.tastafe.tas.edu.au</w:t>
        </w:r>
      </w:hyperlink>
    </w:p>
    <w:p w14:paraId="06DDCB7E" w14:textId="77777777" w:rsidR="009417B3" w:rsidRDefault="009417B3" w:rsidP="009417B3">
      <w:pPr>
        <w:spacing w:after="1560"/>
      </w:pPr>
      <w:r>
        <w:t xml:space="preserve">… and don’t forget to be social! Follow us on </w:t>
      </w:r>
      <w:hyperlink r:id="rId29" w:history="1">
        <w:r w:rsidRPr="007D2259">
          <w:rPr>
            <w:rStyle w:val="Hyperlink"/>
          </w:rPr>
          <w:t>Facebook</w:t>
        </w:r>
      </w:hyperlink>
      <w:r>
        <w:t xml:space="preserve"> and </w:t>
      </w:r>
      <w:hyperlink r:id="rId30" w:history="1">
        <w:r w:rsidRPr="007D2259">
          <w:rPr>
            <w:rStyle w:val="Hyperlink"/>
          </w:rPr>
          <w:t>Instagram</w:t>
        </w:r>
      </w:hyperlink>
    </w:p>
    <w:p w14:paraId="05D45FA4" w14:textId="77777777" w:rsidR="009417B3" w:rsidRDefault="009417B3" w:rsidP="009417B3">
      <w:r>
        <w:t>DISCLAIMER: This information is correct at the time of publication (December 2024). Every effort has been made to ensure details are correct and accurate, however TasTAFE reserves the right to change information without notice.</w:t>
      </w:r>
    </w:p>
    <w:p w14:paraId="3541FD92" w14:textId="77777777" w:rsidR="00EF29F7" w:rsidRPr="00EF29F7" w:rsidRDefault="00EF29F7" w:rsidP="009417B3">
      <w:pPr>
        <w:pStyle w:val="Heading2"/>
      </w:pPr>
    </w:p>
    <w:sectPr w:rsidR="00EF29F7" w:rsidRPr="00EF29F7" w:rsidSect="006D4CD9">
      <w:headerReference w:type="even" r:id="rId31"/>
      <w:headerReference w:type="default" r:id="rId32"/>
      <w:footerReference w:type="even" r:id="rId33"/>
      <w:footerReference w:type="default" r:id="rId34"/>
      <w:type w:val="continuous"/>
      <w:pgSz w:w="11906" w:h="16838" w:code="9"/>
      <w:pgMar w:top="1134" w:right="851" w:bottom="1134" w:left="851" w:header="1191" w:footer="567"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C6884" w14:textId="77777777" w:rsidR="00D62CEC" w:rsidRDefault="00D62CEC" w:rsidP="00C37A29">
      <w:pPr>
        <w:spacing w:after="0"/>
      </w:pPr>
      <w:r>
        <w:separator/>
      </w:r>
    </w:p>
  </w:endnote>
  <w:endnote w:type="continuationSeparator" w:id="0">
    <w:p w14:paraId="08BE0C53" w14:textId="77777777" w:rsidR="00D62CEC" w:rsidRDefault="00D62CEC"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Kalam">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3E06" w14:textId="14FF52FD" w:rsidR="008303AF" w:rsidRDefault="008303AF" w:rsidP="008303AF">
    <w:pPr>
      <w:pStyle w:val="Footer-Left"/>
    </w:pPr>
    <w:r>
      <w:rPr>
        <w:noProof/>
      </w:rPr>
      <mc:AlternateContent>
        <mc:Choice Requires="wpg">
          <w:drawing>
            <wp:anchor distT="0" distB="0" distL="114300" distR="215900" simplePos="0" relativeHeight="251659264" behindDoc="0" locked="1" layoutInCell="1" allowOverlap="1" wp14:anchorId="3F148224" wp14:editId="10D17C4B">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wpg:grpSpPr>
                    <wps:wsp>
                      <wps:cNvPr id="2" name="Page number shape"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06D57D20" w14:textId="307CCB85" w:rsidR="008303AF" w:rsidRDefault="001E58A7" w:rsidP="008303AF">
                            <w:pPr>
                              <w:pStyle w:val="FooterPageNumb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Corner positional shape"/>
                      <wps:cNvSpPr/>
                      <wps:spPr>
                        <a:xfrm>
                          <a:off x="0" y="491836"/>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48224" id="Group 13" o:spid="_x0000_s1027" alt="&quot;&quot;" style="position:absolute;margin-left:0;margin-top:0;width:61.5pt;height:49.9pt;z-index:251659264;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">
              <v:shape id="Page number shape" o:spid="_x0000_s1028"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0757,290353;424111,114406;107259,29145;98,191786;55801,310376;380757,290353" o:connectangles="0,0,0,0,0,0" textboxrect="0,0,948316,851527"/>
                <v:textbox inset="0,0,0,0">
                  <w:txbxContent>
                    <w:p w14:paraId="06D57D20" w14:textId="307CCB85" w:rsidR="008303AF" w:rsidRDefault="001E58A7" w:rsidP="008303AF">
                      <w:pPr>
                        <w:pStyle w:val="FooterPageNumber"/>
                      </w:pPr>
                      <w:r>
                        <w:t>6</w:t>
                      </w:r>
                    </w:p>
                  </w:txbxContent>
                </v:textbox>
              </v:shape>
              <v:rect id="Corner positional shape" o:spid="_x0000_s1029"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w10:wrap type="square" anchorx="page" anchory="page"/>
              <w10:anchorlock/>
            </v:group>
          </w:pict>
        </mc:Fallback>
      </mc:AlternateContent>
    </w:r>
    <w:r>
      <w:t xml:space="preserve">TasTAFE </w:t>
    </w:r>
    <w:r w:rsidR="00EF29F7">
      <w:rPr>
        <w:rStyle w:val="Strong"/>
      </w:rPr>
      <w:t>Before You Start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02CD" w14:textId="62C93236" w:rsidR="008303AF" w:rsidRPr="008303AF" w:rsidRDefault="008303AF" w:rsidP="008303AF">
    <w:pPr>
      <w:pStyle w:val="Footer"/>
      <w:rPr>
        <w:b/>
        <w:bCs/>
      </w:rPr>
    </w:pPr>
    <w:r>
      <w:rPr>
        <w:noProof/>
      </w:rPr>
      <mc:AlternateContent>
        <mc:Choice Requires="wpg">
          <w:drawing>
            <wp:anchor distT="0" distB="0" distL="252095" distR="114300" simplePos="0" relativeHeight="251663360" behindDoc="0" locked="1" layoutInCell="1" allowOverlap="1" wp14:anchorId="4F99FB39" wp14:editId="61479977">
              <wp:simplePos x="0" y="0"/>
              <wp:positionH relativeFrom="page">
                <wp:align>right</wp:align>
              </wp:positionH>
              <wp:positionV relativeFrom="page">
                <wp:align>bottom</wp:align>
              </wp:positionV>
              <wp:extent cx="799200" cy="637200"/>
              <wp:effectExtent l="0" t="0" r="1270" b="0"/>
              <wp:wrapSquare wrapText="bothSides"/>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200" cy="637200"/>
                        <a:chOff x="0" y="0"/>
                        <a:chExt cx="800800" cy="635700"/>
                      </a:xfrm>
                    </wpg:grpSpPr>
                    <wps:wsp>
                      <wps:cNvPr id="10" name="Page number shape" descr="Footer Shape with Page Number"/>
                      <wps:cNvSpPr/>
                      <wps:spPr>
                        <a:xfrm>
                          <a:off x="0" y="0"/>
                          <a:ext cx="428625" cy="384808"/>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Corner positional shape"/>
                      <wps:cNvSpPr/>
                      <wps:spPr>
                        <a:xfrm>
                          <a:off x="660400" y="495300"/>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9FB39" id="Group 9" o:spid="_x0000_s1030" alt="&quot;&quot;" style="position:absolute;left:0;text-align:left;margin-left:11.75pt;margin-top:0;width:62.95pt;height:50.15pt;z-index:251663360;mso-wrap-distance-left:19.85pt;mso-position-horizontal:right;mso-position-horizontal-relative:page;mso-position-vertical:bottom;mso-position-vertical-relative:page;mso-width-relative:margin;mso-height-relative:margin" coordsize="800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">
              <v:shape id="Page number shape" o:spid="_x0000_s1031" alt="Footer Shape with Page Number" style="position:absolute;width:4286;height:3848;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1696,289804;425156,114190;107523,29090;99,191424;55939,309789;381696,289804" o:connectangles="0,0,0,0,0,0" textboxrect="0,0,948316,851527"/>
                <v:textbox inset="0,0,0,0">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Corner positional shape" o:spid="_x0000_s1032" style="position:absolute;left:6604;top:4953;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type="square" anchorx="page" anchory="page"/>
              <w10:anchorlock/>
            </v:group>
          </w:pict>
        </mc:Fallback>
      </mc:AlternateContent>
    </w:r>
    <w:r>
      <w:t xml:space="preserve">TasTAFE </w:t>
    </w:r>
    <w:r w:rsidR="00596173">
      <w:rPr>
        <w:rStyle w:val="Strong"/>
      </w:rPr>
      <w:t>F</w:t>
    </w:r>
    <w:r w:rsidR="00C427CD">
      <w:rPr>
        <w:rStyle w:val="Strong"/>
      </w:rPr>
      <w:t>ees and Payments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4AB77" w14:textId="77777777" w:rsidR="00D62CEC" w:rsidRDefault="00D62CEC" w:rsidP="00C37A29">
      <w:pPr>
        <w:spacing w:after="0"/>
      </w:pPr>
      <w:r>
        <w:separator/>
      </w:r>
    </w:p>
  </w:footnote>
  <w:footnote w:type="continuationSeparator" w:id="0">
    <w:p w14:paraId="44C19D76" w14:textId="77777777" w:rsidR="00D62CEC" w:rsidRDefault="00D62CEC"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083E" w14:textId="77777777" w:rsidR="00274E7E" w:rsidRDefault="00274E7E">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B29B" w14:textId="77777777" w:rsidR="00445B64" w:rsidRDefault="008303AF">
    <w:pPr>
      <w:pStyle w:val="Header"/>
    </w:pPr>
    <w:r>
      <w:rPr>
        <w:noProof/>
      </w:rPr>
      <w:drawing>
        <wp:anchor distT="0" distB="0" distL="114300" distR="114300" simplePos="0" relativeHeight="251661312" behindDoc="0" locked="1" layoutInCell="1" allowOverlap="1" wp14:anchorId="08042184" wp14:editId="21867A74">
          <wp:simplePos x="0" y="0"/>
          <wp:positionH relativeFrom="page">
            <wp:align>right</wp:align>
          </wp:positionH>
          <wp:positionV relativeFrom="page">
            <wp:align>top</wp:align>
          </wp:positionV>
          <wp:extent cx="1418400" cy="1180800"/>
          <wp:effectExtent l="0" t="0" r="0" b="0"/>
          <wp:wrapNone/>
          <wp:docPr id="853032718" name="Header 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der shap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184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C5D34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534740" o:spid="_x0000_i1025" type="#_x0000_t75" style="width:5.5pt;height:5.5pt;visibility:visible;mso-wrap-style:square">
            <v:imagedata r:id="rId1" o:title=""/>
          </v:shape>
        </w:pict>
      </mc:Choice>
      <mc:Fallback>
        <w:drawing>
          <wp:inline distT="0" distB="0" distL="0" distR="0" wp14:anchorId="31DF9F15" wp14:editId="6AE6ACE3">
            <wp:extent cx="69850" cy="69850"/>
            <wp:effectExtent l="0" t="0" r="0" b="0"/>
            <wp:docPr id="432534740" name="Picture 43253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mc:Fallback>
    </mc:AlternateContent>
  </w:numPicBullet>
  <w:numPicBullet w:numPicBulletId="1">
    <mc:AlternateContent>
      <mc:Choice Requires="v">
        <w:pict>
          <v:shape w14:anchorId="00FD22ED" id="Picture 486024295" o:spid="_x0000_i1025" type="#_x0000_t75" style="width:5.5pt;height:5.5pt;visibility:visible;mso-wrap-style:square">
            <v:imagedata r:id="rId3" o:title=""/>
          </v:shape>
        </w:pict>
      </mc:Choice>
      <mc:Fallback>
        <w:drawing>
          <wp:inline distT="0" distB="0" distL="0" distR="0" wp14:anchorId="2E836C83" wp14:editId="02E6B4BC">
            <wp:extent cx="69850" cy="69850"/>
            <wp:effectExtent l="0" t="0" r="0" b="0"/>
            <wp:docPr id="486024295" name="Picture 48602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mc:Fallback>
    </mc:AlternateContent>
  </w:numPicBullet>
  <w:numPicBullet w:numPicBulletId="2">
    <mc:AlternateContent>
      <mc:Choice Requires="v">
        <w:pict>
          <v:shape w14:anchorId="646AD06F" id="Picture 897937802" o:spid="_x0000_i1025" type="#_x0000_t75" style="width:9pt;height:5.5pt;visibility:visible;mso-wrap-style:square">
            <v:imagedata r:id="rId5" o:title=""/>
          </v:shape>
        </w:pict>
      </mc:Choice>
      <mc:Fallback>
        <w:drawing>
          <wp:inline distT="0" distB="0" distL="0" distR="0" wp14:anchorId="67B04D49" wp14:editId="7191E42D">
            <wp:extent cx="114300" cy="69850"/>
            <wp:effectExtent l="0" t="0" r="0" b="0"/>
            <wp:docPr id="897937802" name="Picture 89793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69850"/>
                    </a:xfrm>
                    <a:prstGeom prst="rect">
                      <a:avLst/>
                    </a:prstGeom>
                    <a:noFill/>
                    <a:ln>
                      <a:noFill/>
                    </a:ln>
                  </pic:spPr>
                </pic:pic>
              </a:graphicData>
            </a:graphic>
          </wp:inline>
        </w:drawing>
      </mc:Fallback>
    </mc:AlternateContent>
  </w:numPicBullet>
  <w:numPicBullet w:numPicBulletId="3">
    <mc:AlternateContent>
      <mc:Choice Requires="v">
        <w:pict>
          <v:shape w14:anchorId="213AB310" id="Picture 186421277" o:spid="_x0000_i1025" type="#_x0000_t75" style="width:9pt;height:5pt;visibility:visible;mso-wrap-style:square">
            <v:imagedata r:id="rId7" o:title=""/>
          </v:shape>
        </w:pict>
      </mc:Choice>
      <mc:Fallback>
        <w:drawing>
          <wp:inline distT="0" distB="0" distL="0" distR="0" wp14:anchorId="04EB9075" wp14:editId="5C118097">
            <wp:extent cx="114300" cy="63500"/>
            <wp:effectExtent l="0" t="0" r="0" b="0"/>
            <wp:docPr id="186421277" name="Picture 18642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63500"/>
                    </a:xfrm>
                    <a:prstGeom prst="rect">
                      <a:avLst/>
                    </a:prstGeom>
                    <a:noFill/>
                    <a:ln>
                      <a:noFill/>
                    </a:ln>
                  </pic:spPr>
                </pic:pic>
              </a:graphicData>
            </a:graphic>
          </wp:inline>
        </w:drawing>
      </mc:Fallback>
    </mc:AlternateContent>
  </w:numPicBullet>
  <w:numPicBullet w:numPicBulletId="4">
    <mc:AlternateContent>
      <mc:Choice Requires="v">
        <w:pict>
          <v:shape w14:anchorId="0C9D0DF6" id="Picture 1533449406" o:spid="_x0000_i1025" type="#_x0000_t75" style="width:37.5pt;height:35.5pt;visibility:visible;mso-wrap-style:square">
            <v:imagedata r:id="rId9" o:title=""/>
          </v:shape>
        </w:pict>
      </mc:Choice>
      <mc:Fallback>
        <w:drawing>
          <wp:inline distT="0" distB="0" distL="0" distR="0" wp14:anchorId="267F0184" wp14:editId="7169E491">
            <wp:extent cx="476250" cy="450850"/>
            <wp:effectExtent l="0" t="0" r="0" b="0"/>
            <wp:docPr id="1533449406" name="Picture 153344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50850"/>
                    </a:xfrm>
                    <a:prstGeom prst="rect">
                      <a:avLst/>
                    </a:prstGeom>
                    <a:noFill/>
                    <a:ln>
                      <a:noFill/>
                    </a:ln>
                  </pic:spPr>
                </pic:pic>
              </a:graphicData>
            </a:graphic>
          </wp:inline>
        </w:drawing>
      </mc:Fallback>
    </mc:AlternateContent>
  </w:numPicBullet>
  <w:numPicBullet w:numPicBulletId="5">
    <mc:AlternateContent>
      <mc:Choice Requires="v">
        <w:pict>
          <v:shape w14:anchorId="6F0926E3" id="Picture 754475021" o:spid="_x0000_i1025" type="#_x0000_t75" style="width:39.5pt;height:35.5pt;visibility:visible;mso-wrap-style:square">
            <v:imagedata r:id="rId11" o:title=""/>
          </v:shape>
        </w:pict>
      </mc:Choice>
      <mc:Fallback>
        <w:drawing>
          <wp:inline distT="0" distB="0" distL="0" distR="0" wp14:anchorId="067270B0" wp14:editId="6F59B387">
            <wp:extent cx="501650" cy="450850"/>
            <wp:effectExtent l="0" t="0" r="0" b="0"/>
            <wp:docPr id="754475021" name="Picture 75447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0" cy="45085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0A7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F44C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D54DB"/>
    <w:multiLevelType w:val="hybridMultilevel"/>
    <w:tmpl w:val="5C768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C43676"/>
    <w:multiLevelType w:val="multilevel"/>
    <w:tmpl w:val="97DAEA0E"/>
    <w:numStyleLink w:val="Numbering"/>
  </w:abstractNum>
  <w:abstractNum w:abstractNumId="12" w15:restartNumberingAfterBreak="0">
    <w:nsid w:val="08025FAF"/>
    <w:multiLevelType w:val="multilevel"/>
    <w:tmpl w:val="89B801F6"/>
    <w:numStyleLink w:val="Bullets"/>
  </w:abstractNum>
  <w:abstractNum w:abstractNumId="13"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89B801F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2361CF7"/>
    <w:multiLevelType w:val="multilevel"/>
    <w:tmpl w:val="89B801F6"/>
    <w:numStyleLink w:val="Bullets"/>
  </w:abstractNum>
  <w:abstractNum w:abstractNumId="21" w15:restartNumberingAfterBreak="0">
    <w:nsid w:val="23F228DB"/>
    <w:multiLevelType w:val="hybridMultilevel"/>
    <w:tmpl w:val="2E304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1F1D0F"/>
    <w:multiLevelType w:val="multilevel"/>
    <w:tmpl w:val="89B801F6"/>
    <w:numStyleLink w:val="Bullets"/>
  </w:abstractNum>
  <w:abstractNum w:abstractNumId="23" w15:restartNumberingAfterBreak="0">
    <w:nsid w:val="366F1185"/>
    <w:multiLevelType w:val="multilevel"/>
    <w:tmpl w:val="89B801F6"/>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97542A0"/>
    <w:multiLevelType w:val="multilevel"/>
    <w:tmpl w:val="89B801F6"/>
    <w:numStyleLink w:val="Bullets"/>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89B801F6"/>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210E6F"/>
    <w:multiLevelType w:val="multilevel"/>
    <w:tmpl w:val="89B801F6"/>
    <w:numStyleLink w:val="Bullets"/>
  </w:abstractNum>
  <w:abstractNum w:abstractNumId="35" w15:restartNumberingAfterBreak="0">
    <w:nsid w:val="744D0736"/>
    <w:multiLevelType w:val="multilevel"/>
    <w:tmpl w:val="97DAEA0E"/>
    <w:numStyleLink w:val="Numbering"/>
  </w:abstractNum>
  <w:abstractNum w:abstractNumId="36" w15:restartNumberingAfterBreak="0">
    <w:nsid w:val="7C440DEC"/>
    <w:multiLevelType w:val="multilevel"/>
    <w:tmpl w:val="89B801F6"/>
    <w:numStyleLink w:val="Bullets"/>
  </w:abstractNum>
  <w:num w:numId="1" w16cid:durableId="447698059">
    <w:abstractNumId w:val="9"/>
  </w:num>
  <w:num w:numId="2" w16cid:durableId="1936279952">
    <w:abstractNumId w:val="7"/>
  </w:num>
  <w:num w:numId="3" w16cid:durableId="322196912">
    <w:abstractNumId w:val="6"/>
  </w:num>
  <w:num w:numId="4" w16cid:durableId="657617032">
    <w:abstractNumId w:val="5"/>
  </w:num>
  <w:num w:numId="5" w16cid:durableId="1908419465">
    <w:abstractNumId w:val="4"/>
  </w:num>
  <w:num w:numId="6" w16cid:durableId="1770270056">
    <w:abstractNumId w:val="8"/>
  </w:num>
  <w:num w:numId="7" w16cid:durableId="424617087">
    <w:abstractNumId w:val="3"/>
  </w:num>
  <w:num w:numId="8" w16cid:durableId="345014238">
    <w:abstractNumId w:val="2"/>
  </w:num>
  <w:num w:numId="9" w16cid:durableId="1186016922">
    <w:abstractNumId w:val="1"/>
  </w:num>
  <w:num w:numId="10" w16cid:durableId="1833795041">
    <w:abstractNumId w:val="0"/>
  </w:num>
  <w:num w:numId="11" w16cid:durableId="1445348584">
    <w:abstractNumId w:val="30"/>
  </w:num>
  <w:num w:numId="12" w16cid:durableId="239098722">
    <w:abstractNumId w:val="31"/>
  </w:num>
  <w:num w:numId="13" w16cid:durableId="1753237857">
    <w:abstractNumId w:val="22"/>
  </w:num>
  <w:num w:numId="14" w16cid:durableId="1009404596">
    <w:abstractNumId w:val="16"/>
  </w:num>
  <w:num w:numId="15" w16cid:durableId="406003347">
    <w:abstractNumId w:val="35"/>
  </w:num>
  <w:num w:numId="16" w16cid:durableId="441729274">
    <w:abstractNumId w:val="27"/>
  </w:num>
  <w:num w:numId="17" w16cid:durableId="1293560589">
    <w:abstractNumId w:val="32"/>
  </w:num>
  <w:num w:numId="18" w16cid:durableId="283385707">
    <w:abstractNumId w:val="11"/>
  </w:num>
  <w:num w:numId="19" w16cid:durableId="1256789344">
    <w:abstractNumId w:val="14"/>
  </w:num>
  <w:num w:numId="20" w16cid:durableId="1029916359">
    <w:abstractNumId w:val="24"/>
  </w:num>
  <w:num w:numId="21" w16cid:durableId="1670282648">
    <w:abstractNumId w:val="17"/>
  </w:num>
  <w:num w:numId="22" w16cid:durableId="1721325532">
    <w:abstractNumId w:val="13"/>
  </w:num>
  <w:num w:numId="23" w16cid:durableId="393510112">
    <w:abstractNumId w:val="15"/>
  </w:num>
  <w:num w:numId="24" w16cid:durableId="577400437">
    <w:abstractNumId w:val="19"/>
  </w:num>
  <w:num w:numId="25" w16cid:durableId="1956862667">
    <w:abstractNumId w:val="29"/>
  </w:num>
  <w:num w:numId="26" w16cid:durableId="809708887">
    <w:abstractNumId w:val="28"/>
  </w:num>
  <w:num w:numId="27" w16cid:durableId="894853411">
    <w:abstractNumId w:val="18"/>
  </w:num>
  <w:num w:numId="28" w16cid:durableId="9803095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5973714">
    <w:abstractNumId w:val="26"/>
  </w:num>
  <w:num w:numId="30" w16cid:durableId="1680808517">
    <w:abstractNumId w:val="25"/>
  </w:num>
  <w:num w:numId="31" w16cid:durableId="893615691">
    <w:abstractNumId w:val="20"/>
  </w:num>
  <w:num w:numId="32" w16cid:durableId="418253006">
    <w:abstractNumId w:val="34"/>
  </w:num>
  <w:num w:numId="33" w16cid:durableId="528026837">
    <w:abstractNumId w:val="36"/>
  </w:num>
  <w:num w:numId="34" w16cid:durableId="2146271222">
    <w:abstractNumId w:val="12"/>
  </w:num>
  <w:num w:numId="35" w16cid:durableId="2028020910">
    <w:abstractNumId w:val="23"/>
  </w:num>
  <w:num w:numId="36" w16cid:durableId="1187525167">
    <w:abstractNumId w:val="10"/>
  </w:num>
  <w:num w:numId="37" w16cid:durableId="16429532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9184871">
    <w:abstractNumId w:val="23"/>
  </w:num>
  <w:num w:numId="39" w16cid:durableId="2132286726">
    <w:abstractNumId w:val="33"/>
  </w:num>
  <w:num w:numId="40" w16cid:durableId="18510930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F7"/>
    <w:rsid w:val="00005E12"/>
    <w:rsid w:val="000300AF"/>
    <w:rsid w:val="00034E70"/>
    <w:rsid w:val="00046CE1"/>
    <w:rsid w:val="00052D4B"/>
    <w:rsid w:val="00053656"/>
    <w:rsid w:val="000724AE"/>
    <w:rsid w:val="0008037D"/>
    <w:rsid w:val="00086C6C"/>
    <w:rsid w:val="00092460"/>
    <w:rsid w:val="000B497F"/>
    <w:rsid w:val="000B78FC"/>
    <w:rsid w:val="000C15EE"/>
    <w:rsid w:val="000D5D52"/>
    <w:rsid w:val="000E1FCA"/>
    <w:rsid w:val="000E562A"/>
    <w:rsid w:val="000F0ACE"/>
    <w:rsid w:val="00100110"/>
    <w:rsid w:val="00112E8F"/>
    <w:rsid w:val="001176B7"/>
    <w:rsid w:val="001268BC"/>
    <w:rsid w:val="001367E9"/>
    <w:rsid w:val="00155B82"/>
    <w:rsid w:val="00173608"/>
    <w:rsid w:val="001808EC"/>
    <w:rsid w:val="00185A39"/>
    <w:rsid w:val="0019621F"/>
    <w:rsid w:val="001A0D77"/>
    <w:rsid w:val="001B091F"/>
    <w:rsid w:val="001B5487"/>
    <w:rsid w:val="001C4E22"/>
    <w:rsid w:val="001C7835"/>
    <w:rsid w:val="001D02A6"/>
    <w:rsid w:val="001E58A7"/>
    <w:rsid w:val="001F13C1"/>
    <w:rsid w:val="001F446D"/>
    <w:rsid w:val="001F73FB"/>
    <w:rsid w:val="00200E24"/>
    <w:rsid w:val="00201C0F"/>
    <w:rsid w:val="00221AB7"/>
    <w:rsid w:val="002313FF"/>
    <w:rsid w:val="00246435"/>
    <w:rsid w:val="00246BCF"/>
    <w:rsid w:val="00255253"/>
    <w:rsid w:val="00270834"/>
    <w:rsid w:val="00274E7E"/>
    <w:rsid w:val="002814E6"/>
    <w:rsid w:val="002828B9"/>
    <w:rsid w:val="00282D5E"/>
    <w:rsid w:val="002A306F"/>
    <w:rsid w:val="002C33B8"/>
    <w:rsid w:val="002C4498"/>
    <w:rsid w:val="00305171"/>
    <w:rsid w:val="00306999"/>
    <w:rsid w:val="00311A8C"/>
    <w:rsid w:val="00321222"/>
    <w:rsid w:val="00342A8C"/>
    <w:rsid w:val="0034680A"/>
    <w:rsid w:val="003566F2"/>
    <w:rsid w:val="00363FF8"/>
    <w:rsid w:val="0037721D"/>
    <w:rsid w:val="0038102A"/>
    <w:rsid w:val="00397AB4"/>
    <w:rsid w:val="003B44D2"/>
    <w:rsid w:val="003D029F"/>
    <w:rsid w:val="003D0A08"/>
    <w:rsid w:val="003D23A3"/>
    <w:rsid w:val="003D5856"/>
    <w:rsid w:val="003D6C1B"/>
    <w:rsid w:val="003E0C7B"/>
    <w:rsid w:val="003E1D47"/>
    <w:rsid w:val="00404E4F"/>
    <w:rsid w:val="00414E7D"/>
    <w:rsid w:val="0042339A"/>
    <w:rsid w:val="0042508F"/>
    <w:rsid w:val="00440D83"/>
    <w:rsid w:val="00445B64"/>
    <w:rsid w:val="004571B1"/>
    <w:rsid w:val="00461CFA"/>
    <w:rsid w:val="004635FD"/>
    <w:rsid w:val="00492CC6"/>
    <w:rsid w:val="00497FF9"/>
    <w:rsid w:val="004B609E"/>
    <w:rsid w:val="004C0765"/>
    <w:rsid w:val="004E0833"/>
    <w:rsid w:val="004E28C6"/>
    <w:rsid w:val="004E7222"/>
    <w:rsid w:val="004F1080"/>
    <w:rsid w:val="004F138F"/>
    <w:rsid w:val="004F677A"/>
    <w:rsid w:val="0050670B"/>
    <w:rsid w:val="005141E8"/>
    <w:rsid w:val="0052253B"/>
    <w:rsid w:val="00527B21"/>
    <w:rsid w:val="00550C99"/>
    <w:rsid w:val="00553413"/>
    <w:rsid w:val="0056138C"/>
    <w:rsid w:val="00562C0D"/>
    <w:rsid w:val="005641CB"/>
    <w:rsid w:val="005762D5"/>
    <w:rsid w:val="0058369E"/>
    <w:rsid w:val="00593314"/>
    <w:rsid w:val="00594496"/>
    <w:rsid w:val="00596173"/>
    <w:rsid w:val="005B3266"/>
    <w:rsid w:val="005C6618"/>
    <w:rsid w:val="005D3EF1"/>
    <w:rsid w:val="005E2D46"/>
    <w:rsid w:val="005E5879"/>
    <w:rsid w:val="00603FD5"/>
    <w:rsid w:val="00605048"/>
    <w:rsid w:val="00616DC8"/>
    <w:rsid w:val="006528C6"/>
    <w:rsid w:val="00653080"/>
    <w:rsid w:val="00660C78"/>
    <w:rsid w:val="006676F4"/>
    <w:rsid w:val="00681183"/>
    <w:rsid w:val="00681976"/>
    <w:rsid w:val="0068724F"/>
    <w:rsid w:val="00696A10"/>
    <w:rsid w:val="006A1D16"/>
    <w:rsid w:val="006A1DEF"/>
    <w:rsid w:val="006A4D83"/>
    <w:rsid w:val="006C4AF4"/>
    <w:rsid w:val="006D3F2F"/>
    <w:rsid w:val="006D4CD9"/>
    <w:rsid w:val="006D56AB"/>
    <w:rsid w:val="006D5D76"/>
    <w:rsid w:val="006E0AF4"/>
    <w:rsid w:val="006E3536"/>
    <w:rsid w:val="006F0240"/>
    <w:rsid w:val="0070191E"/>
    <w:rsid w:val="00714488"/>
    <w:rsid w:val="00726AFA"/>
    <w:rsid w:val="00773CFB"/>
    <w:rsid w:val="0077753A"/>
    <w:rsid w:val="00793284"/>
    <w:rsid w:val="00793B0A"/>
    <w:rsid w:val="007A0363"/>
    <w:rsid w:val="007C1B07"/>
    <w:rsid w:val="007C7236"/>
    <w:rsid w:val="007D14BD"/>
    <w:rsid w:val="007D2606"/>
    <w:rsid w:val="007F02CD"/>
    <w:rsid w:val="00804D3F"/>
    <w:rsid w:val="00807850"/>
    <w:rsid w:val="00807AF3"/>
    <w:rsid w:val="00813E1A"/>
    <w:rsid w:val="0081533C"/>
    <w:rsid w:val="00815F55"/>
    <w:rsid w:val="00826948"/>
    <w:rsid w:val="008303AF"/>
    <w:rsid w:val="00841C5F"/>
    <w:rsid w:val="00843399"/>
    <w:rsid w:val="0085439B"/>
    <w:rsid w:val="00857936"/>
    <w:rsid w:val="008953E5"/>
    <w:rsid w:val="008A5E84"/>
    <w:rsid w:val="008A7B87"/>
    <w:rsid w:val="008B05C3"/>
    <w:rsid w:val="008B198F"/>
    <w:rsid w:val="008B4965"/>
    <w:rsid w:val="008C7779"/>
    <w:rsid w:val="008D1ABD"/>
    <w:rsid w:val="008F5D5B"/>
    <w:rsid w:val="0090137A"/>
    <w:rsid w:val="00915DF9"/>
    <w:rsid w:val="009232E4"/>
    <w:rsid w:val="00923434"/>
    <w:rsid w:val="009272CA"/>
    <w:rsid w:val="00936068"/>
    <w:rsid w:val="009417B3"/>
    <w:rsid w:val="009419E9"/>
    <w:rsid w:val="00942B67"/>
    <w:rsid w:val="00944F22"/>
    <w:rsid w:val="009517CC"/>
    <w:rsid w:val="009615D4"/>
    <w:rsid w:val="00974677"/>
    <w:rsid w:val="00980E42"/>
    <w:rsid w:val="00981B76"/>
    <w:rsid w:val="00991A8A"/>
    <w:rsid w:val="00994FB0"/>
    <w:rsid w:val="009A2F17"/>
    <w:rsid w:val="009D24F5"/>
    <w:rsid w:val="009D4E88"/>
    <w:rsid w:val="009F1796"/>
    <w:rsid w:val="009F56FA"/>
    <w:rsid w:val="00A12778"/>
    <w:rsid w:val="00A13664"/>
    <w:rsid w:val="00A24EF4"/>
    <w:rsid w:val="00A36B09"/>
    <w:rsid w:val="00A4021F"/>
    <w:rsid w:val="00A55920"/>
    <w:rsid w:val="00A62113"/>
    <w:rsid w:val="00A63585"/>
    <w:rsid w:val="00A84124"/>
    <w:rsid w:val="00A90151"/>
    <w:rsid w:val="00A9359B"/>
    <w:rsid w:val="00AA163B"/>
    <w:rsid w:val="00AA68D0"/>
    <w:rsid w:val="00AB4B33"/>
    <w:rsid w:val="00AB71CF"/>
    <w:rsid w:val="00AE05E4"/>
    <w:rsid w:val="00AF3ABA"/>
    <w:rsid w:val="00B23603"/>
    <w:rsid w:val="00B253FF"/>
    <w:rsid w:val="00B32D6C"/>
    <w:rsid w:val="00B3749D"/>
    <w:rsid w:val="00B44F9B"/>
    <w:rsid w:val="00B50587"/>
    <w:rsid w:val="00B65DAA"/>
    <w:rsid w:val="00B66B2F"/>
    <w:rsid w:val="00B74F7F"/>
    <w:rsid w:val="00B75B08"/>
    <w:rsid w:val="00B85BDF"/>
    <w:rsid w:val="00B87859"/>
    <w:rsid w:val="00B91D47"/>
    <w:rsid w:val="00B94296"/>
    <w:rsid w:val="00BA3CB8"/>
    <w:rsid w:val="00BA7623"/>
    <w:rsid w:val="00BC08CC"/>
    <w:rsid w:val="00BE2420"/>
    <w:rsid w:val="00BE568E"/>
    <w:rsid w:val="00BF1D70"/>
    <w:rsid w:val="00BF68C8"/>
    <w:rsid w:val="00C01E68"/>
    <w:rsid w:val="00C11924"/>
    <w:rsid w:val="00C13FF8"/>
    <w:rsid w:val="00C326F9"/>
    <w:rsid w:val="00C37A29"/>
    <w:rsid w:val="00C427CD"/>
    <w:rsid w:val="00C508A5"/>
    <w:rsid w:val="00C70EFC"/>
    <w:rsid w:val="00C75BFB"/>
    <w:rsid w:val="00C85830"/>
    <w:rsid w:val="00C86234"/>
    <w:rsid w:val="00C932F3"/>
    <w:rsid w:val="00CA6985"/>
    <w:rsid w:val="00CD61EB"/>
    <w:rsid w:val="00CE0B1C"/>
    <w:rsid w:val="00CF02F0"/>
    <w:rsid w:val="00CF0D7E"/>
    <w:rsid w:val="00CF2857"/>
    <w:rsid w:val="00D16F74"/>
    <w:rsid w:val="00D34ED6"/>
    <w:rsid w:val="00D36897"/>
    <w:rsid w:val="00D46594"/>
    <w:rsid w:val="00D56CF5"/>
    <w:rsid w:val="00D60649"/>
    <w:rsid w:val="00D61E88"/>
    <w:rsid w:val="00D62CEC"/>
    <w:rsid w:val="00D6574D"/>
    <w:rsid w:val="00D66DC3"/>
    <w:rsid w:val="00D75E04"/>
    <w:rsid w:val="00D75FE2"/>
    <w:rsid w:val="00D80812"/>
    <w:rsid w:val="00D8323A"/>
    <w:rsid w:val="00D83923"/>
    <w:rsid w:val="00D907ED"/>
    <w:rsid w:val="00D9419D"/>
    <w:rsid w:val="00DA280F"/>
    <w:rsid w:val="00DA2DCB"/>
    <w:rsid w:val="00DB5F15"/>
    <w:rsid w:val="00DB7E0E"/>
    <w:rsid w:val="00DD58FD"/>
    <w:rsid w:val="00DE0652"/>
    <w:rsid w:val="00DF47B6"/>
    <w:rsid w:val="00DF4E3E"/>
    <w:rsid w:val="00E0453D"/>
    <w:rsid w:val="00E05FA6"/>
    <w:rsid w:val="00E17C08"/>
    <w:rsid w:val="00E20A76"/>
    <w:rsid w:val="00E25474"/>
    <w:rsid w:val="00E32F93"/>
    <w:rsid w:val="00E51F0D"/>
    <w:rsid w:val="00E5464A"/>
    <w:rsid w:val="00E54B2B"/>
    <w:rsid w:val="00E604DD"/>
    <w:rsid w:val="00E65E7D"/>
    <w:rsid w:val="00E661A4"/>
    <w:rsid w:val="00E704DB"/>
    <w:rsid w:val="00E831B9"/>
    <w:rsid w:val="00E8493C"/>
    <w:rsid w:val="00EA1943"/>
    <w:rsid w:val="00EB5085"/>
    <w:rsid w:val="00EC57C6"/>
    <w:rsid w:val="00ED2ABF"/>
    <w:rsid w:val="00ED3688"/>
    <w:rsid w:val="00ED5D66"/>
    <w:rsid w:val="00EE095F"/>
    <w:rsid w:val="00EE36A6"/>
    <w:rsid w:val="00EE6F14"/>
    <w:rsid w:val="00EF194E"/>
    <w:rsid w:val="00EF29F7"/>
    <w:rsid w:val="00EF3F23"/>
    <w:rsid w:val="00EF3FB1"/>
    <w:rsid w:val="00F162D4"/>
    <w:rsid w:val="00F4010B"/>
    <w:rsid w:val="00F4702C"/>
    <w:rsid w:val="00F505B8"/>
    <w:rsid w:val="00F634F6"/>
    <w:rsid w:val="00F650AF"/>
    <w:rsid w:val="00F6727D"/>
    <w:rsid w:val="00F87633"/>
    <w:rsid w:val="00F87B07"/>
    <w:rsid w:val="00F90B98"/>
    <w:rsid w:val="00F94880"/>
    <w:rsid w:val="00FC2D8B"/>
    <w:rsid w:val="00FD3306"/>
    <w:rsid w:val="00FD5BF1"/>
    <w:rsid w:val="00FE29A6"/>
    <w:rsid w:val="00FE57D8"/>
    <w:rsid w:val="00FF03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D9C3D"/>
  <w15:chartTrackingRefBased/>
  <w15:docId w15:val="{DC7024DB-4AC7-4E6B-B482-905FF131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80F"/>
    <w:pPr>
      <w:spacing w:before="60" w:after="60" w:line="288" w:lineRule="auto"/>
    </w:pPr>
    <w:rPr>
      <w:spacing w:val="4"/>
      <w:sz w:val="24"/>
    </w:rPr>
  </w:style>
  <w:style w:type="paragraph" w:styleId="Heading1">
    <w:name w:val="heading 1"/>
    <w:basedOn w:val="Normal"/>
    <w:next w:val="Normal"/>
    <w:link w:val="Heading1Char"/>
    <w:uiPriority w:val="9"/>
    <w:qFormat/>
    <w:rsid w:val="00DA280F"/>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696A10"/>
    <w:pPr>
      <w:keepNext/>
      <w:keepLines/>
      <w:spacing w:before="36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696A10"/>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696A10"/>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5D3EF1"/>
    <w:pPr>
      <w:numPr>
        <w:numId w:val="38"/>
      </w:numPr>
      <w:spacing w:before="80" w:after="80"/>
      <w:ind w:left="454" w:hanging="454"/>
    </w:pPr>
  </w:style>
  <w:style w:type="paragraph" w:styleId="ListBullet2">
    <w:name w:val="List Bullet 2"/>
    <w:basedOn w:val="Normal"/>
    <w:autoRedefine/>
    <w:uiPriority w:val="99"/>
    <w:unhideWhenUsed/>
    <w:qFormat/>
    <w:rsid w:val="005D3EF1"/>
    <w:pPr>
      <w:numPr>
        <w:ilvl w:val="1"/>
        <w:numId w:val="38"/>
      </w:numPr>
      <w:spacing w:before="80" w:after="80"/>
      <w:ind w:left="851" w:hanging="397"/>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280F"/>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696A10"/>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5D3EF1"/>
    <w:pPr>
      <w:numPr>
        <w:ilvl w:val="2"/>
        <w:numId w:val="3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696A10"/>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696A10"/>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D907ED"/>
    <w:pPr>
      <w:framePr w:w="4536" w:h="1701" w:wrap="around" w:vAnchor="page" w:hAnchor="margin" w:xAlign="right" w:y="4537" w:anchorLock="1"/>
      <w:spacing w:after="360" w:line="228" w:lineRule="auto"/>
      <w:contextualSpacing/>
      <w:jc w:val="right"/>
    </w:pPr>
    <w:rPr>
      <w:rFonts w:asciiTheme="majorHAnsi" w:eastAsiaTheme="majorEastAsia" w:hAnsiTheme="majorHAnsi" w:cstheme="majorBidi"/>
      <w:caps/>
      <w:spacing w:val="2"/>
      <w:kern w:val="28"/>
      <w:sz w:val="60"/>
      <w:szCs w:val="56"/>
    </w:rPr>
  </w:style>
  <w:style w:type="character" w:customStyle="1" w:styleId="TitleChar">
    <w:name w:val="Title Char"/>
    <w:basedOn w:val="DefaultParagraphFont"/>
    <w:link w:val="Title"/>
    <w:uiPriority w:val="10"/>
    <w:rsid w:val="00D907ED"/>
    <w:rPr>
      <w:rFonts w:asciiTheme="majorHAnsi" w:eastAsiaTheme="majorEastAsia" w:hAnsiTheme="majorHAnsi" w:cstheme="majorBidi"/>
      <w:caps/>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00000"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2C33B8"/>
    <w:pPr>
      <w:jc w:val="center"/>
    </w:pPr>
    <w:rPr>
      <w:b/>
      <w:color w:val="000000" w:themeColor="text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497FF9"/>
    <w:pPr>
      <w:framePr w:w="11907" w:h="1134" w:wrap="around" w:vAnchor="page" w:hAnchor="page" w:yAlign="bottom" w:anchorLock="1"/>
      <w:spacing w:before="0" w:after="0" w:line="216" w:lineRule="auto"/>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660C78"/>
    <w:pPr>
      <w:spacing w:before="480"/>
    </w:pPr>
    <w:rPr>
      <w:color w:val="000000" w:themeColor="text1"/>
      <w:spacing w:val="6"/>
      <w:sz w:val="22"/>
    </w:rPr>
  </w:style>
  <w:style w:type="table" w:customStyle="1" w:styleId="TASTafeTableStyle1">
    <w:name w:val="TASTafe Table Style 1"/>
    <w:basedOn w:val="TableNormal"/>
    <w:uiPriority w:val="99"/>
    <w:rsid w:val="00CF0D7E"/>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6676F4"/>
    <w:pPr>
      <w:pBdr>
        <w:top w:val="single" w:sz="8" w:space="4" w:color="F26522" w:themeColor="accent1"/>
        <w:bottom w:val="single" w:sz="8" w:space="4" w:color="F26522" w:themeColor="accent1"/>
      </w:pBdr>
      <w:spacing w:before="160" w:after="160" w:line="264" w:lineRule="auto"/>
    </w:p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274E7E"/>
    <w:pPr>
      <w:framePr w:wrap="around" w:xAlign="center" w:yAlign="center"/>
      <w:ind w:left="567"/>
    </w:pPr>
    <w:rPr>
      <w:color w:val="2E2E2F"/>
    </w:rPr>
  </w:style>
  <w:style w:type="paragraph" w:customStyle="1" w:styleId="Subtitle3">
    <w:name w:val="Subtitle 3"/>
    <w:basedOn w:val="Subtitle2"/>
    <w:rsid w:val="00274E7E"/>
    <w:pPr>
      <w:framePr w:wrap="around" w:xAlign="center" w:yAlign="center"/>
      <w:ind w:left="567"/>
    </w:pPr>
    <w:rPr>
      <w:color w:val="2E2E2F"/>
    </w:rPr>
  </w:style>
  <w:style w:type="paragraph" w:customStyle="1" w:styleId="Smalltext">
    <w:name w:val="Small text"/>
    <w:basedOn w:val="Normal"/>
    <w:rsid w:val="00BE2420"/>
    <w:rPr>
      <w:color w:val="363436"/>
      <w:sz w:val="2"/>
    </w:rPr>
  </w:style>
  <w:style w:type="paragraph" w:customStyle="1" w:styleId="Fullpage">
    <w:name w:val="Full page"/>
    <w:basedOn w:val="Normal"/>
    <w:link w:val="FullpageChar"/>
    <w:rsid w:val="005B3266"/>
    <w:pPr>
      <w:framePr w:w="11907" w:wrap="around" w:vAnchor="page" w:hAnchor="page" w:yAlign="top" w:anchorLock="1"/>
    </w:pPr>
  </w:style>
  <w:style w:type="character" w:customStyle="1" w:styleId="FullpageChar">
    <w:name w:val="Full page Char"/>
    <w:basedOn w:val="DefaultParagraphFont"/>
    <w:link w:val="Fullpage"/>
    <w:rsid w:val="005B3266"/>
    <w:rPr>
      <w:spacing w:val="4"/>
      <w:sz w:val="24"/>
    </w:rPr>
  </w:style>
  <w:style w:type="table" w:styleId="GridTable4">
    <w:name w:val="Grid Table 4"/>
    <w:basedOn w:val="TableNormal"/>
    <w:uiPriority w:val="49"/>
    <w:rsid w:val="005D3E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A8"/>
    <w:uiPriority w:val="99"/>
    <w:rsid w:val="00EF29F7"/>
    <w:rPr>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09576">
      <w:bodyDiv w:val="1"/>
      <w:marLeft w:val="0"/>
      <w:marRight w:val="0"/>
      <w:marTop w:val="0"/>
      <w:marBottom w:val="0"/>
      <w:divBdr>
        <w:top w:val="none" w:sz="0" w:space="0" w:color="auto"/>
        <w:left w:val="none" w:sz="0" w:space="0" w:color="auto"/>
        <w:bottom w:val="none" w:sz="0" w:space="0" w:color="auto"/>
        <w:right w:val="none" w:sz="0" w:space="0" w:color="auto"/>
      </w:divBdr>
      <w:divsChild>
        <w:div w:id="1039160028">
          <w:marLeft w:val="0"/>
          <w:marRight w:val="0"/>
          <w:marTop w:val="0"/>
          <w:marBottom w:val="0"/>
          <w:divBdr>
            <w:top w:val="none" w:sz="0" w:space="0" w:color="auto"/>
            <w:left w:val="none" w:sz="0" w:space="0" w:color="auto"/>
            <w:bottom w:val="none" w:sz="0" w:space="0" w:color="auto"/>
            <w:right w:val="none" w:sz="0" w:space="0" w:color="auto"/>
          </w:divBdr>
        </w:div>
        <w:div w:id="1961034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hyperlink" Target="https://www.servicesaustralia.gov.au/" TargetMode="External"/><Relationship Id="rId26" Type="http://schemas.openxmlformats.org/officeDocument/2006/relationships/hyperlink" Target="tel://1300655307/" TargetMode="External"/><Relationship Id="rId3" Type="http://schemas.openxmlformats.org/officeDocument/2006/relationships/customXml" Target="../customXml/item3.xml"/><Relationship Id="rId21" Type="http://schemas.openxmlformats.org/officeDocument/2006/relationships/hyperlink" Target="mailto:apply@tafe.tas.edu.au"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4.png"/><Relationship Id="rId17" Type="http://schemas.openxmlformats.org/officeDocument/2006/relationships/hyperlink" Target="https://www.tastafe.tas.edu.au/students/fees/vet-student-loans" TargetMode="External"/><Relationship Id="rId25" Type="http://schemas.openxmlformats.org/officeDocument/2006/relationships/hyperlink" Target="https://www.tastafe.tas.edu.au/students/fees/scholarship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ternational@tafe.tas.edu.au" TargetMode="External"/><Relationship Id="rId20" Type="http://schemas.openxmlformats.org/officeDocument/2006/relationships/hyperlink" Target="https://www.service.tas.gov.au/" TargetMode="External"/><Relationship Id="rId29" Type="http://schemas.openxmlformats.org/officeDocument/2006/relationships/hyperlink" Target="https://www.facebook.com/TasTAF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3.jpeg"/><Relationship Id="rId24" Type="http://schemas.openxmlformats.org/officeDocument/2006/relationships/hyperlink" Target="https://tastafe.formstack.com/forms/childcare_subsidy"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tastafe.tas.edu.au/" TargetMode="External"/><Relationship Id="rId23" Type="http://schemas.openxmlformats.org/officeDocument/2006/relationships/hyperlink" Target="tel://1300655307/" TargetMode="External"/><Relationship Id="rId28" Type="http://schemas.openxmlformats.org/officeDocument/2006/relationships/hyperlink" Target="https://www.tastafe.tas.edu.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tel://1300729859/"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6.png"/><Relationship Id="rId22" Type="http://schemas.openxmlformats.org/officeDocument/2006/relationships/hyperlink" Target="https://www.tastafe.tas.edu.au/students/support/" TargetMode="External"/><Relationship Id="rId27" Type="http://schemas.openxmlformats.org/officeDocument/2006/relationships/hyperlink" Target="mailto:info@tafe.tas.edu.au" TargetMode="External"/><Relationship Id="rId30" Type="http://schemas.openxmlformats.org/officeDocument/2006/relationships/hyperlink" Target="https://www.instagram.com/tastafe/"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emf"/><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yi\OneDrive%20-%20TasTAFE\Yang%20Yi\Marketing\Design\Doc%20Template\TasTAFE%20Report%20Template%20-%20cover%20option%201.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367A596DD98E418244B22D593E1416" ma:contentTypeVersion="35" ma:contentTypeDescription="Create a new document." ma:contentTypeScope="" ma:versionID="44878379735703abdab23af70bc05b35">
  <xsd:schema xmlns:xsd="http://www.w3.org/2001/XMLSchema" xmlns:xs="http://www.w3.org/2001/XMLSchema" xmlns:p="http://schemas.microsoft.com/office/2006/metadata/properties" xmlns:ns2="ca9ec4d0-7c42-4d24-9e95-3a3c5b769f39" xmlns:ns3="13e80dbc-e686-4137-ba62-14ad7fb4b4aa" xmlns:ns4="23f1e7c8-bc2b-44bb-bcd1-95e8bc680194" targetNamespace="http://schemas.microsoft.com/office/2006/metadata/properties" ma:root="true" ma:fieldsID="c6faea395687af220f3fd9ad0608bbec" ns2:_="" ns3:_="" ns4:_="">
    <xsd:import namespace="ca9ec4d0-7c42-4d24-9e95-3a3c5b769f39"/>
    <xsd:import namespace="13e80dbc-e686-4137-ba62-14ad7fb4b4aa"/>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IssueNumber"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ec4d0-7c42-4d24-9e95-3a3c5b769f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IssueNumber" ma:index="16" nillable="true" ma:displayName="Issue Number" ma:default="" ma:format="Dropdown" ma:indexed="true" ma:internalName="Issue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80dbc-e686-4137-ba62-14ad7fb4b4aa"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79c16a8-49dd-464d-94fc-6603d3fe82f7}"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ssueNumber xmlns="ca9ec4d0-7c42-4d24-9e95-3a3c5b769f39" xsi:nil="true"/>
    <TaxCatchAll xmlns="23f1e7c8-bc2b-44bb-bcd1-95e8bc680194" xsi:nil="true"/>
    <lcf76f155ced4ddcb4097134ff3c332f xmlns="13e80dbc-e686-4137-ba62-14ad7fb4b4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B36207-0DC2-46B8-A29C-C78BB4A22707}">
  <ds:schemaRefs>
    <ds:schemaRef ds:uri="http://schemas.microsoft.com/sharepoint/v3/contenttype/forms"/>
  </ds:schemaRefs>
</ds:datastoreItem>
</file>

<file path=customXml/itemProps2.xml><?xml version="1.0" encoding="utf-8"?>
<ds:datastoreItem xmlns:ds="http://schemas.openxmlformats.org/officeDocument/2006/customXml" ds:itemID="{F450F1A4-C319-4D77-9D73-5FA37FCB9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ec4d0-7c42-4d24-9e95-3a3c5b769f39"/>
    <ds:schemaRef ds:uri="13e80dbc-e686-4137-ba62-14ad7fb4b4aa"/>
    <ds:schemaRef ds:uri="23f1e7c8-bc2b-44bb-bcd1-95e8bc68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AA445A1-DB6D-4BA0-96DB-290AFB48C19B}">
  <ds:schemaRefs>
    <ds:schemaRef ds:uri="http://schemas.microsoft.com/office/2006/metadata/properties"/>
    <ds:schemaRef ds:uri="http://schemas.microsoft.com/office/infopath/2007/PartnerControls"/>
    <ds:schemaRef ds:uri="ca9ec4d0-7c42-4d24-9e95-3a3c5b769f39"/>
    <ds:schemaRef ds:uri="23f1e7c8-bc2b-44bb-bcd1-95e8bc680194"/>
    <ds:schemaRef ds:uri="13e80dbc-e686-4137-ba62-14ad7fb4b4aa"/>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Report Template - cover option 1</Template>
  <TotalTime>2</TotalTime>
  <Pages>8</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Report 
heading</vt:lpstr>
    </vt:vector>
  </TitlesOfParts>
  <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heading</dc:title>
  <dc:subject>Subtitle</dc:subject>
  <dc:creator>Yang Yi</dc:creator>
  <cp:keywords/>
  <dc:description/>
  <cp:lastModifiedBy>Summi Shrestha</cp:lastModifiedBy>
  <cp:revision>3</cp:revision>
  <cp:lastPrinted>2020-12-18T03:48:00Z</cp:lastPrinted>
  <dcterms:created xsi:type="dcterms:W3CDTF">2025-06-17T23:53:00Z</dcterms:created>
  <dcterms:modified xsi:type="dcterms:W3CDTF">2025-06-17T23:54:00Z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0x010100AC367A596DD98E418244B22D593E1416</vt:lpwstr>
  </property>
  <property fmtid="{D5CDD505-2E9C-101B-9397-08002B2CF9AE}" pid="3" name="GUID">
    <vt:lpwstr>9923aca8-20ac-47e3-8c5f-f4ebf153db58</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