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4CEB4" w14:textId="12B1A32B" w:rsidR="00D75FE2" w:rsidRPr="00AB25D9" w:rsidRDefault="008A0285" w:rsidP="00230DEC">
      <w:pPr>
        <w:pStyle w:val="MainTitleHeading"/>
        <w:framePr w:wrap="around" w:vAnchor="page" w:hAnchor="page" w:x="915" w:y="715"/>
        <w:pBdr>
          <w:bottom w:val="single" w:sz="18" w:space="1" w:color="D9D9D9" w:themeColor="background1" w:themeShade="D9"/>
        </w:pBdr>
        <w:spacing w:after="120"/>
      </w:pPr>
      <w:bookmarkStart w:id="0" w:name="_Toc49512514"/>
      <w:bookmarkStart w:id="1" w:name="_Toc30502210"/>
      <w:bookmarkStart w:id="2" w:name="_Hlk153455319"/>
      <w:bookmarkStart w:id="3" w:name="_Hlk153455240"/>
      <w:bookmarkStart w:id="4" w:name="_Hlk153450508"/>
      <w:r w:rsidRPr="00AB29C8">
        <w:rPr>
          <w:b/>
          <w:bCs/>
          <w:sz w:val="72"/>
          <w:szCs w:val="72"/>
        </w:rPr>
        <w:t xml:space="preserve">TasTAFE </w:t>
      </w:r>
      <w:r w:rsidR="00AB29C8" w:rsidRPr="00AB29C8">
        <w:rPr>
          <w:b/>
          <w:bCs/>
          <w:sz w:val="72"/>
          <w:szCs w:val="72"/>
        </w:rPr>
        <w:t>RESIDENCE</w:t>
      </w:r>
      <w:r w:rsidR="00AA234C">
        <w:rPr>
          <w:sz w:val="72"/>
          <w:szCs w:val="72"/>
        </w:rPr>
        <w:br/>
      </w:r>
      <w:r w:rsidR="00466954">
        <w:rPr>
          <w:color w:val="7F7F7F" w:themeColor="text1" w:themeTint="80"/>
          <w:sz w:val="72"/>
          <w:szCs w:val="72"/>
        </w:rPr>
        <w:t xml:space="preserve">Guest </w:t>
      </w:r>
      <w:r w:rsidR="004E29A3">
        <w:rPr>
          <w:color w:val="7F7F7F" w:themeColor="text1" w:themeTint="80"/>
          <w:sz w:val="72"/>
          <w:szCs w:val="72"/>
        </w:rPr>
        <w:t xml:space="preserve">Guidelines </w:t>
      </w:r>
      <w:r w:rsidR="0006766F">
        <w:rPr>
          <w:color w:val="7F7F7F" w:themeColor="text1" w:themeTint="80"/>
          <w:sz w:val="72"/>
          <w:szCs w:val="72"/>
        </w:rPr>
        <w:t>202</w:t>
      </w:r>
      <w:r w:rsidR="00DB63F6">
        <w:rPr>
          <w:color w:val="7F7F7F" w:themeColor="text1" w:themeTint="80"/>
          <w:sz w:val="72"/>
          <w:szCs w:val="72"/>
        </w:rPr>
        <w:t>5</w:t>
      </w:r>
    </w:p>
    <w:bookmarkEnd w:id="0"/>
    <w:bookmarkEnd w:id="1"/>
    <w:p w14:paraId="2AC660EC" w14:textId="77777777" w:rsidR="004E29A3" w:rsidRDefault="004E29A3" w:rsidP="00F818DA">
      <w:pPr>
        <w:pStyle w:val="Heading1"/>
        <w:spacing w:before="0" w:after="60"/>
      </w:pPr>
      <w:r>
        <w:t>Management</w:t>
      </w:r>
    </w:p>
    <w:p w14:paraId="1780FCD4" w14:textId="1D2BDC63" w:rsidR="004E29A3" w:rsidRDefault="004E29A3" w:rsidP="00F818DA">
      <w:pPr>
        <w:spacing w:after="100"/>
        <w:rPr>
          <w:rFonts w:eastAsia="Times New Roman"/>
        </w:rPr>
      </w:pPr>
      <w:r>
        <w:rPr>
          <w:rFonts w:eastAsia="Times New Roman"/>
        </w:rPr>
        <w:t xml:space="preserve">The </w:t>
      </w:r>
      <w:r w:rsidR="00F85045">
        <w:rPr>
          <w:rFonts w:eastAsia="Times New Roman"/>
        </w:rPr>
        <w:t>Assets</w:t>
      </w:r>
      <w:r>
        <w:rPr>
          <w:rFonts w:eastAsia="Times New Roman"/>
        </w:rPr>
        <w:t xml:space="preserve"> staff are available to assist residents in their stay and to ensure that these Guidelines are followed by all guests.</w:t>
      </w:r>
    </w:p>
    <w:p w14:paraId="27A78B8B" w14:textId="77777777" w:rsidR="00921415" w:rsidRDefault="003733BB" w:rsidP="00F818DA">
      <w:pPr>
        <w:spacing w:after="100"/>
        <w:rPr>
          <w:rFonts w:eastAsia="Times New Roman"/>
        </w:rPr>
      </w:pPr>
      <w:r>
        <w:rPr>
          <w:rFonts w:eastAsia="Times New Roman"/>
        </w:rPr>
        <w:t>All guests are bound by TasTAFE Child Safe Code of Conduct and encourage all guests to ensure the welfare and wellbeing of underage guests.</w:t>
      </w:r>
      <w:bookmarkStart w:id="5" w:name="_Hlk159423906"/>
    </w:p>
    <w:p w14:paraId="45015884" w14:textId="185C609A" w:rsidR="00E33147" w:rsidRPr="007307EC" w:rsidRDefault="00E33147" w:rsidP="00F818DA">
      <w:pPr>
        <w:spacing w:after="100"/>
        <w:rPr>
          <w:rFonts w:cs="Arial"/>
        </w:rPr>
      </w:pPr>
      <w:r w:rsidRPr="007307EC">
        <w:rPr>
          <w:rFonts w:cs="Arial"/>
        </w:rPr>
        <w:t xml:space="preserve">There is </w:t>
      </w:r>
      <w:r w:rsidR="0099730E" w:rsidRPr="007307EC">
        <w:rPr>
          <w:rFonts w:cs="Arial"/>
        </w:rPr>
        <w:t>not</w:t>
      </w:r>
      <w:r w:rsidRPr="007307EC">
        <w:rPr>
          <w:rFonts w:cs="Arial"/>
        </w:rPr>
        <w:t xml:space="preserve"> overnight</w:t>
      </w:r>
      <w:r w:rsidR="0099730E">
        <w:rPr>
          <w:rFonts w:cs="Arial"/>
        </w:rPr>
        <w:t xml:space="preserve"> or weekend</w:t>
      </w:r>
      <w:r w:rsidRPr="007307EC">
        <w:rPr>
          <w:rFonts w:cs="Arial"/>
        </w:rPr>
        <w:t xml:space="preserve"> caretaker or supervision</w:t>
      </w:r>
      <w:r w:rsidR="0099730E">
        <w:rPr>
          <w:rFonts w:cs="Arial"/>
        </w:rPr>
        <w:t xml:space="preserve"> on site</w:t>
      </w:r>
      <w:r w:rsidRPr="007307EC">
        <w:rPr>
          <w:rFonts w:cs="Arial"/>
        </w:rPr>
        <w:t xml:space="preserve">. Each </w:t>
      </w:r>
      <w:r>
        <w:rPr>
          <w:rFonts w:cs="Arial"/>
        </w:rPr>
        <w:t>bedroom</w:t>
      </w:r>
      <w:r w:rsidR="00921415">
        <w:rPr>
          <w:rFonts w:cs="Arial"/>
        </w:rPr>
        <w:t>,</w:t>
      </w:r>
      <w:r w:rsidRPr="007307EC">
        <w:rPr>
          <w:rFonts w:cs="Arial"/>
        </w:rPr>
        <w:t xml:space="preserve"> on the back of the door</w:t>
      </w:r>
      <w:r w:rsidR="00921415">
        <w:rPr>
          <w:rFonts w:cs="Arial"/>
        </w:rPr>
        <w:t>,</w:t>
      </w:r>
      <w:r w:rsidRPr="007307EC">
        <w:rPr>
          <w:rFonts w:cs="Arial"/>
        </w:rPr>
        <w:t xml:space="preserve"> is provided a list of numbers to contact in case of enquiry or emergency</w:t>
      </w:r>
      <w:r w:rsidR="00921415">
        <w:rPr>
          <w:rFonts w:cs="Arial"/>
        </w:rPr>
        <w:t>.</w:t>
      </w:r>
    </w:p>
    <w:bookmarkEnd w:id="5"/>
    <w:p w14:paraId="4A70023E" w14:textId="2ADB30AD" w:rsidR="004E29A3" w:rsidRDefault="004E29A3" w:rsidP="00F818DA">
      <w:pPr>
        <w:pStyle w:val="Heading1"/>
        <w:spacing w:before="160" w:after="60"/>
      </w:pPr>
      <w:r>
        <w:t xml:space="preserve">Admission </w:t>
      </w:r>
      <w:r w:rsidR="009245F4">
        <w:t>and</w:t>
      </w:r>
      <w:r>
        <w:t xml:space="preserve"> </w:t>
      </w:r>
      <w:r w:rsidR="007422E7">
        <w:t>p</w:t>
      </w:r>
      <w:r>
        <w:t>ayment</w:t>
      </w:r>
    </w:p>
    <w:p w14:paraId="4612EB53" w14:textId="0B8E5F86" w:rsidR="004E29A3" w:rsidRPr="007422E7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7422E7">
        <w:t xml:space="preserve">Guests will be admitted at the discretion of </w:t>
      </w:r>
      <w:r w:rsidR="00D4001E">
        <w:t>Assets</w:t>
      </w:r>
      <w:r w:rsidR="00F85045">
        <w:t xml:space="preserve"> Manager.</w:t>
      </w:r>
    </w:p>
    <w:p w14:paraId="303EDB13" w14:textId="2D07A9F1" w:rsidR="00F85045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5D2915">
        <w:t>Re-admission to the Residence is not automatic.</w:t>
      </w:r>
    </w:p>
    <w:p w14:paraId="4B842D93" w14:textId="360ED68F" w:rsidR="00441940" w:rsidRDefault="00441940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Guardians</w:t>
      </w:r>
      <w:r w:rsidR="004E29A3" w:rsidRPr="007422E7">
        <w:t xml:space="preserve"> of guests under 18</w:t>
      </w:r>
      <w:r w:rsidR="00D4001E">
        <w:t xml:space="preserve"> </w:t>
      </w:r>
      <w:r>
        <w:t xml:space="preserve">need to lodge </w:t>
      </w:r>
      <w:r w:rsidR="00300F04">
        <w:t xml:space="preserve">and sign </w:t>
      </w:r>
      <w:r>
        <w:t>this form</w:t>
      </w:r>
      <w:r w:rsidR="00C961A6">
        <w:t>.</w:t>
      </w:r>
    </w:p>
    <w:p w14:paraId="3932F9BB" w14:textId="26C494A4" w:rsidR="004E29A3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5D2915">
        <w:t xml:space="preserve">A </w:t>
      </w:r>
      <w:r w:rsidR="005D2915" w:rsidRPr="005D2915">
        <w:t xml:space="preserve">copy of </w:t>
      </w:r>
      <w:r w:rsidRPr="005D2915">
        <w:t>credit</w:t>
      </w:r>
      <w:r w:rsidR="00F85045" w:rsidRPr="005D2915">
        <w:t xml:space="preserve">/debit card </w:t>
      </w:r>
      <w:r w:rsidRPr="005D2915">
        <w:t xml:space="preserve">at the time of check-in and will be kept </w:t>
      </w:r>
      <w:r w:rsidR="005D2915" w:rsidRPr="005D2915">
        <w:t>in case of</w:t>
      </w:r>
      <w:r w:rsidRPr="005D2915">
        <w:t xml:space="preserve"> any damage or other expenses incurred by the guest not covered by the </w:t>
      </w:r>
      <w:r w:rsidR="00E33147">
        <w:t>bedroom</w:t>
      </w:r>
      <w:r w:rsidRPr="005D2915">
        <w:t xml:space="preserve"> fee.</w:t>
      </w:r>
    </w:p>
    <w:p w14:paraId="73A35FEF" w14:textId="5E872ECB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7422E7">
        <w:t>Admission times are between 3.</w:t>
      </w:r>
      <w:r w:rsidR="0099730E">
        <w:t>0</w:t>
      </w:r>
      <w:r w:rsidRPr="007422E7">
        <w:t xml:space="preserve">0pm – </w:t>
      </w:r>
      <w:r w:rsidR="005D2915">
        <w:t>8</w:t>
      </w:r>
      <w:r w:rsidR="004C7BED">
        <w:t>.00</w:t>
      </w:r>
      <w:r w:rsidRPr="007422E7">
        <w:t>pm unless prior arrangements with management ha</w:t>
      </w:r>
      <w:r w:rsidR="00441940">
        <w:t>ve</w:t>
      </w:r>
      <w:r w:rsidRPr="007422E7">
        <w:t xml:space="preserve"> been made.</w:t>
      </w:r>
    </w:p>
    <w:p w14:paraId="48F0BD12" w14:textId="155A0021" w:rsidR="002C2A06" w:rsidRDefault="002C2A06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 xml:space="preserve">Payment is made via the online booking system which is located on the student portal. </w:t>
      </w:r>
    </w:p>
    <w:p w14:paraId="0CDFC581" w14:textId="77777777" w:rsidR="00182F4B" w:rsidRDefault="00182F4B" w:rsidP="00182F4B">
      <w:pPr>
        <w:pStyle w:val="ListParagraph"/>
        <w:spacing w:after="100"/>
        <w:ind w:left="426"/>
        <w:contextualSpacing w:val="0"/>
      </w:pPr>
    </w:p>
    <w:p w14:paraId="51BB0FD9" w14:textId="7DB8590E" w:rsidR="0006766F" w:rsidRDefault="0006766F" w:rsidP="00F818DA">
      <w:pPr>
        <w:pStyle w:val="Heading1"/>
        <w:spacing w:before="0" w:after="60"/>
      </w:pPr>
      <w:r>
        <w:t>Fees</w:t>
      </w:r>
      <w:r w:rsidR="00696947">
        <w:t xml:space="preserve"> </w:t>
      </w:r>
      <w:r w:rsidR="005D2915">
        <w:t>–</w:t>
      </w:r>
      <w:r w:rsidR="00696947">
        <w:t xml:space="preserve"> 202</w:t>
      </w:r>
      <w:r w:rsidR="00DB63F6">
        <w:t>5</w:t>
      </w:r>
      <w:r w:rsidR="005D2915">
        <w:t xml:space="preserve"> (from 1/</w:t>
      </w:r>
      <w:r w:rsidR="00B77C2F">
        <w:t>1</w:t>
      </w:r>
      <w:r w:rsidR="005D2915">
        <w:t>/202</w:t>
      </w:r>
      <w:r w:rsidR="00DB63F6">
        <w:t>5</w:t>
      </w:r>
      <w:r w:rsidR="005D2915">
        <w:t>)</w:t>
      </w:r>
    </w:p>
    <w:p w14:paraId="5B3430AB" w14:textId="77777777" w:rsidR="00C649F3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Enrolled student of TasTAFE: $</w:t>
      </w:r>
      <w:r w:rsidR="00696947">
        <w:t>4</w:t>
      </w:r>
      <w:r w:rsidR="00B0154C">
        <w:t>5</w:t>
      </w:r>
      <w:r>
        <w:t>.00</w:t>
      </w:r>
      <w:r w:rsidR="00D90540">
        <w:t xml:space="preserve"> daily</w:t>
      </w:r>
      <w:r>
        <w:t xml:space="preserve"> </w:t>
      </w:r>
    </w:p>
    <w:p w14:paraId="2DF87282" w14:textId="64491201" w:rsidR="0006766F" w:rsidRDefault="00C649F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A</w:t>
      </w:r>
      <w:r w:rsidR="00B77C2F">
        <w:t>f</w:t>
      </w:r>
      <w:r>
        <w:t>ter 13 days</w:t>
      </w:r>
      <w:r w:rsidR="00B77C2F">
        <w:t xml:space="preserve">, </w:t>
      </w:r>
      <w:r>
        <w:t>weekly fee</w:t>
      </w:r>
      <w:r w:rsidR="00B77C2F">
        <w:t>s</w:t>
      </w:r>
      <w:r>
        <w:t xml:space="preserve"> </w:t>
      </w:r>
      <w:r w:rsidR="00B77C2F">
        <w:t>o</w:t>
      </w:r>
      <w:r>
        <w:t xml:space="preserve">f </w:t>
      </w:r>
      <w:r w:rsidR="0006766F">
        <w:t>$</w:t>
      </w:r>
      <w:r w:rsidR="00696947">
        <w:t>22</w:t>
      </w:r>
      <w:r w:rsidR="00B0154C">
        <w:t>5</w:t>
      </w:r>
      <w:r w:rsidR="0006766F">
        <w:t>.00</w:t>
      </w:r>
      <w:r w:rsidR="00B77C2F">
        <w:t xml:space="preserve"> will apply</w:t>
      </w:r>
    </w:p>
    <w:p w14:paraId="4950A023" w14:textId="2733D343" w:rsidR="0006766F" w:rsidRDefault="0006766F" w:rsidP="00F818DA">
      <w:pPr>
        <w:pStyle w:val="Heading1"/>
        <w:spacing w:before="160" w:after="60"/>
      </w:pPr>
      <w:r>
        <w:t>Refunds</w:t>
      </w:r>
    </w:p>
    <w:p w14:paraId="351C3841" w14:textId="31319BAD" w:rsidR="0006766F" w:rsidRPr="004C7BED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A full refund if cancellation 24 hours prior to admission time</w:t>
      </w:r>
      <w:r w:rsidR="005D2915">
        <w:t>, bookings will be confirmed 48 hours prior to check in time.</w:t>
      </w:r>
    </w:p>
    <w:bookmarkEnd w:id="2"/>
    <w:p w14:paraId="1550A177" w14:textId="7C38AE53" w:rsidR="0006766F" w:rsidRPr="00122AA1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 xml:space="preserve">A full refund if a guest provides a medical certificate or statutory declaration saying they are unfit to attend </w:t>
      </w:r>
      <w:r w:rsidR="005D2915">
        <w:t>for a casual stay.</w:t>
      </w:r>
    </w:p>
    <w:p w14:paraId="16A6F1C7" w14:textId="3848BCE9" w:rsidR="0006766F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Full refund if TasTAFE cancels course they were attending</w:t>
      </w:r>
      <w:r w:rsidR="00C961A6">
        <w:t>.</w:t>
      </w:r>
    </w:p>
    <w:p w14:paraId="220C34C1" w14:textId="5984161A" w:rsidR="0006766F" w:rsidRPr="00CA1B80" w:rsidRDefault="0006766F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CA1B80">
        <w:rPr>
          <w:rFonts w:eastAsia="Times New Roman"/>
        </w:rPr>
        <w:t xml:space="preserve">Discretion of Chief </w:t>
      </w:r>
      <w:r w:rsidR="00696947">
        <w:rPr>
          <w:rFonts w:eastAsia="Times New Roman"/>
        </w:rPr>
        <w:t>Finance</w:t>
      </w:r>
      <w:r w:rsidRPr="00CA1B80">
        <w:rPr>
          <w:rFonts w:eastAsia="Times New Roman"/>
        </w:rPr>
        <w:t xml:space="preserve"> Officer</w:t>
      </w:r>
      <w:r w:rsidR="00C961A6">
        <w:rPr>
          <w:rFonts w:eastAsia="Times New Roman"/>
        </w:rPr>
        <w:t>.</w:t>
      </w:r>
    </w:p>
    <w:p w14:paraId="19F4DCD6" w14:textId="79BFBD63" w:rsidR="00511BF3" w:rsidRDefault="00511BF3" w:rsidP="00F818DA">
      <w:pPr>
        <w:pStyle w:val="Heading1"/>
        <w:spacing w:before="160" w:after="60"/>
      </w:pPr>
      <w:r>
        <w:t>Accommodation</w:t>
      </w:r>
    </w:p>
    <w:p w14:paraId="61C8C07E" w14:textId="7B7067C2" w:rsidR="00511BF3" w:rsidRPr="004C7BED" w:rsidRDefault="00511BF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 xml:space="preserve">Each guest has their own lockable </w:t>
      </w:r>
      <w:r w:rsidR="00E33147">
        <w:t>bedroom</w:t>
      </w:r>
      <w:r>
        <w:t xml:space="preserve"> and share all common areas within the unit.</w:t>
      </w:r>
    </w:p>
    <w:p w14:paraId="7DDEB639" w14:textId="1E9975A8" w:rsidR="002A7533" w:rsidRPr="00122AA1" w:rsidRDefault="006503D5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TasTAF</w:t>
      </w:r>
      <w:r w:rsidR="009C02E2">
        <w:t>E</w:t>
      </w:r>
      <w:r>
        <w:t xml:space="preserve"> students under 18 years of age will be in same gender and same age units. </w:t>
      </w:r>
      <w:r w:rsidR="00C961A6">
        <w:t xml:space="preserve">There are </w:t>
      </w:r>
      <w:r w:rsidR="005D2915">
        <w:t>non-specific g</w:t>
      </w:r>
      <w:r w:rsidR="00C961A6">
        <w:t>ender options available.</w:t>
      </w:r>
    </w:p>
    <w:p w14:paraId="2EFB6C1E" w14:textId="18BC050F" w:rsidR="006503D5" w:rsidRPr="00F45AA7" w:rsidRDefault="00300F04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Overage gender specific units are available, but d</w:t>
      </w:r>
      <w:r w:rsidR="006503D5">
        <w:t>epending on availability units for over 18 years of age guests may not be gender specific</w:t>
      </w:r>
      <w:r w:rsidR="00C961A6">
        <w:t>.</w:t>
      </w:r>
    </w:p>
    <w:p w14:paraId="275F89F9" w14:textId="6AD4BAB7" w:rsidR="003733BB" w:rsidRPr="00B77C2F" w:rsidRDefault="003733BB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Guests come from a diverse range of backgrounds and TasTAFE encourage al guests to embrace this diversity.</w:t>
      </w:r>
    </w:p>
    <w:p w14:paraId="62CB697E" w14:textId="4A69BF41" w:rsidR="00B77C2F" w:rsidRPr="00F45AA7" w:rsidRDefault="00462AE2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t>Bed l</w:t>
      </w:r>
      <w:r w:rsidR="00B77C2F">
        <w:t xml:space="preserve">inen </w:t>
      </w:r>
      <w:r>
        <w:t xml:space="preserve">and towels are </w:t>
      </w:r>
      <w:r w:rsidR="00B77C2F">
        <w:t>provided</w:t>
      </w:r>
      <w:r>
        <w:t>, including doona</w:t>
      </w:r>
      <w:r w:rsidR="00B77C2F">
        <w:t>.</w:t>
      </w:r>
    </w:p>
    <w:p w14:paraId="035DEC1F" w14:textId="19CF2BBC" w:rsidR="004E29A3" w:rsidRDefault="004E29A3" w:rsidP="00F818DA">
      <w:pPr>
        <w:pStyle w:val="Heading1"/>
        <w:spacing w:before="160" w:after="60"/>
      </w:pPr>
      <w:r>
        <w:t>Vacating</w:t>
      </w:r>
    </w:p>
    <w:p w14:paraId="4538218D" w14:textId="22498865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Guests must vacate their unit </w:t>
      </w:r>
      <w:r w:rsidR="00C961A6">
        <w:t>and</w:t>
      </w:r>
      <w:r w:rsidRPr="004C7BED">
        <w:t xml:space="preserve"> </w:t>
      </w:r>
      <w:r w:rsidR="00E33147">
        <w:t>bedroom</w:t>
      </w:r>
      <w:r w:rsidRPr="004C7BED">
        <w:t xml:space="preserve"> by 9.00am on the date of departure.</w:t>
      </w:r>
    </w:p>
    <w:p w14:paraId="156BF238" w14:textId="77777777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4C7BED">
        <w:t>Guests are required to leave their unit in a clean and tidy</w:t>
      </w:r>
      <w:r>
        <w:rPr>
          <w:rFonts w:eastAsia="Times New Roman"/>
        </w:rPr>
        <w:t xml:space="preserve"> condition when vacating.</w:t>
      </w:r>
    </w:p>
    <w:p w14:paraId="672B6164" w14:textId="7A025B89" w:rsidR="00C961A6" w:rsidRDefault="00C961A6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Keys to be left in locked </w:t>
      </w:r>
      <w:r w:rsidR="00E33147">
        <w:rPr>
          <w:rFonts w:eastAsia="Times New Roman"/>
        </w:rPr>
        <w:t>bedroom</w:t>
      </w:r>
      <w:r>
        <w:rPr>
          <w:rFonts w:eastAsia="Times New Roman"/>
        </w:rPr>
        <w:t>.</w:t>
      </w:r>
    </w:p>
    <w:p w14:paraId="69381992" w14:textId="4551FE01" w:rsidR="004E29A3" w:rsidRDefault="004E29A3" w:rsidP="00F818DA">
      <w:pPr>
        <w:pStyle w:val="Heading1"/>
        <w:spacing w:before="160" w:after="60"/>
      </w:pPr>
      <w:r>
        <w:lastRenderedPageBreak/>
        <w:t>Personal</w:t>
      </w:r>
      <w:r w:rsidR="00D1027B">
        <w:t xml:space="preserve"> p</w:t>
      </w:r>
      <w:r>
        <w:t>ossessions</w:t>
      </w:r>
    </w:p>
    <w:p w14:paraId="2839DDF7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>The student residence does not accept responsibility for the safekeeping of guest’s personal possessions.</w:t>
      </w:r>
    </w:p>
    <w:bookmarkEnd w:id="3"/>
    <w:p w14:paraId="4F052419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>No personal furniture is to be added to units.</w:t>
      </w:r>
    </w:p>
    <w:p w14:paraId="1346A4FB" w14:textId="244486AD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4C7BED">
        <w:t xml:space="preserve">All personal possessions should be kept in guests’ </w:t>
      </w:r>
      <w:r w:rsidR="00E33147">
        <w:t>bedroom</w:t>
      </w:r>
      <w:r w:rsidRPr="004C7BED">
        <w:t>s</w:t>
      </w:r>
      <w:r>
        <w:rPr>
          <w:rFonts w:eastAsia="Times New Roman"/>
        </w:rPr>
        <w:t xml:space="preserve"> when not in use.</w:t>
      </w:r>
    </w:p>
    <w:p w14:paraId="1CE8B5C3" w14:textId="571E0EC2" w:rsidR="004E29A3" w:rsidRDefault="004E29A3" w:rsidP="00F818DA">
      <w:pPr>
        <w:pStyle w:val="Heading1"/>
        <w:spacing w:before="160" w:after="60"/>
        <w:rPr>
          <w:b/>
        </w:rPr>
      </w:pPr>
      <w:r>
        <w:t xml:space="preserve">Car </w:t>
      </w:r>
      <w:r w:rsidR="00D1027B">
        <w:t>p</w:t>
      </w:r>
      <w:r>
        <w:t>arking</w:t>
      </w:r>
    </w:p>
    <w:p w14:paraId="2691C6B8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Car parking is available for guests and visitors. </w:t>
      </w:r>
    </w:p>
    <w:p w14:paraId="41814242" w14:textId="77777777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No liability is accepted by TasTAFE for the safe parking</w:t>
      </w:r>
      <w:r>
        <w:rPr>
          <w:rFonts w:eastAsia="Times New Roman"/>
        </w:rPr>
        <w:t xml:space="preserve"> of your vehicle at any time.</w:t>
      </w:r>
    </w:p>
    <w:p w14:paraId="16D7A769" w14:textId="77777777" w:rsidR="004E29A3" w:rsidRDefault="004E29A3" w:rsidP="00F818DA">
      <w:pPr>
        <w:pStyle w:val="Heading1"/>
        <w:spacing w:before="160" w:after="60"/>
      </w:pPr>
      <w:r>
        <w:t>Cleaning</w:t>
      </w:r>
    </w:p>
    <w:p w14:paraId="6A3E1AEB" w14:textId="554BE71A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Units will be serviced on a weekly basis. </w:t>
      </w:r>
    </w:p>
    <w:p w14:paraId="6B9B96EA" w14:textId="264F73C5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Unit </w:t>
      </w:r>
      <w:r w:rsidR="00D1027B">
        <w:t>c</w:t>
      </w:r>
      <w:r w:rsidRPr="004C7BED">
        <w:t>ommon areas will be cleaned on the admittance of a new guest.</w:t>
      </w:r>
    </w:p>
    <w:p w14:paraId="4AF97E47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>Rubbish will be emptied by staff daily.</w:t>
      </w:r>
    </w:p>
    <w:p w14:paraId="19F20AC0" w14:textId="73EF6B9E" w:rsidR="005B1A4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It is the responsibility of guests to maintain the cleanliness of their </w:t>
      </w:r>
      <w:r w:rsidR="00E33147">
        <w:t>bedroom</w:t>
      </w:r>
      <w:r w:rsidRPr="004C7BED">
        <w:t xml:space="preserve"> and common areas during the stay. Cleaning spray and wipes are supplied in each unit for this purpose</w:t>
      </w:r>
      <w:r w:rsidR="005B1A43">
        <w:t>.</w:t>
      </w:r>
    </w:p>
    <w:p w14:paraId="7FA440D9" w14:textId="43008542" w:rsidR="004E29A3" w:rsidRPr="004C7BED" w:rsidRDefault="00E33147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Bedroom</w:t>
      </w:r>
      <w:r w:rsidR="004E29A3" w:rsidRPr="004C7BED">
        <w:t xml:space="preserve">s and units are to be </w:t>
      </w:r>
      <w:r w:rsidR="00F032E2" w:rsidRPr="004C7BED">
        <w:t>always kept tidy</w:t>
      </w:r>
      <w:r w:rsidR="004E29A3" w:rsidRPr="004C7BED">
        <w:t xml:space="preserve">. </w:t>
      </w:r>
    </w:p>
    <w:p w14:paraId="5B58D3B8" w14:textId="77777777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4C7BED">
        <w:t>No clotheslines are to be erected and no printed materials</w:t>
      </w:r>
      <w:r>
        <w:rPr>
          <w:rFonts w:eastAsia="Times New Roman"/>
        </w:rPr>
        <w:t xml:space="preserve"> are to be placed on walls. </w:t>
      </w:r>
    </w:p>
    <w:p w14:paraId="6B11D2DE" w14:textId="4621F069" w:rsidR="00206E93" w:rsidRDefault="00220548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>TasTAFE or its contractors reserves the right to enter a guest</w:t>
      </w:r>
      <w:r w:rsidR="003733BB">
        <w:t>’s</w:t>
      </w:r>
      <w:r>
        <w:t xml:space="preserve"> </w:t>
      </w:r>
      <w:r w:rsidR="00E33147">
        <w:t>bedroom</w:t>
      </w:r>
      <w:r>
        <w:t xml:space="preserve"> in case of emergency </w:t>
      </w:r>
      <w:r w:rsidR="00206E93">
        <w:t>or safety reasons</w:t>
      </w:r>
      <w:r w:rsidR="003733BB">
        <w:t xml:space="preserve"> only.</w:t>
      </w:r>
    </w:p>
    <w:p w14:paraId="62ED2186" w14:textId="0B04FA61" w:rsidR="00921415" w:rsidRPr="004C7BED" w:rsidRDefault="003733BB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t xml:space="preserve">TasTAFE or its contractors outside emergency or safety reasons will only enter a </w:t>
      </w:r>
      <w:r w:rsidR="00E33147">
        <w:t>guest’s</w:t>
      </w:r>
      <w:r>
        <w:t xml:space="preserve"> </w:t>
      </w:r>
      <w:r w:rsidR="00E33147">
        <w:t>bedroom</w:t>
      </w:r>
      <w:r>
        <w:t xml:space="preserve"> with their permission.</w:t>
      </w:r>
      <w:r w:rsidR="00921415">
        <w:t xml:space="preserve"> </w:t>
      </w:r>
    </w:p>
    <w:p w14:paraId="34A1D862" w14:textId="1C9C15FF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  <w:rPr>
          <w:rFonts w:eastAsia="Times New Roman"/>
        </w:rPr>
      </w:pPr>
      <w:r w:rsidRPr="004C7BED">
        <w:t>The main foyer and associated areas of the residence will be cleaned daily</w:t>
      </w:r>
      <w:r>
        <w:rPr>
          <w:rFonts w:eastAsia="Times New Roman"/>
        </w:rPr>
        <w:t>.</w:t>
      </w:r>
    </w:p>
    <w:p w14:paraId="3FF6EE8F" w14:textId="77777777" w:rsidR="004E29A3" w:rsidRDefault="004E29A3" w:rsidP="00F818DA">
      <w:pPr>
        <w:pStyle w:val="Heading1"/>
        <w:spacing w:before="160" w:after="60"/>
      </w:pPr>
      <w:r>
        <w:t>Security</w:t>
      </w:r>
    </w:p>
    <w:p w14:paraId="7F2ABE4F" w14:textId="590600A0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>
        <w:rPr>
          <w:rFonts w:eastAsia="Times New Roman"/>
        </w:rPr>
        <w:t xml:space="preserve">The </w:t>
      </w:r>
      <w:r w:rsidRPr="004C7BED">
        <w:t xml:space="preserve">front door to the </w:t>
      </w:r>
      <w:r w:rsidR="00D1027B" w:rsidRPr="004C7BED">
        <w:t xml:space="preserve">Residences </w:t>
      </w:r>
      <w:r w:rsidRPr="004C7BED">
        <w:t xml:space="preserve">will </w:t>
      </w:r>
      <w:r w:rsidR="005D2915" w:rsidRPr="004C7BED">
        <w:t>always remain locked</w:t>
      </w:r>
      <w:r w:rsidR="00696947">
        <w:t>, access is via PIN</w:t>
      </w:r>
      <w:r w:rsidR="00E33147">
        <w:t>/key</w:t>
      </w:r>
    </w:p>
    <w:p w14:paraId="25D3DF27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>Guests are to use the designated external entrance to their unit for entry.</w:t>
      </w:r>
    </w:p>
    <w:p w14:paraId="4C2497C9" w14:textId="0CBA3D0C" w:rsidR="004E29A3" w:rsidRPr="004C7BED" w:rsidRDefault="004E29A3" w:rsidP="00462AE2">
      <w:pPr>
        <w:pStyle w:val="ListParagraph"/>
        <w:numPr>
          <w:ilvl w:val="0"/>
          <w:numId w:val="40"/>
        </w:numPr>
        <w:spacing w:before="0" w:after="0"/>
        <w:ind w:left="426" w:hanging="357"/>
        <w:contextualSpacing w:val="0"/>
      </w:pPr>
      <w:r w:rsidRPr="004C7BED">
        <w:t>The common area of the residences will be alarmed between 11pm and 5.30am.</w:t>
      </w:r>
      <w:r w:rsidR="00F818DA">
        <w:br w:type="column"/>
      </w:r>
    </w:p>
    <w:p w14:paraId="2A0079A9" w14:textId="5652EC77" w:rsidR="003A4A40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5D2915">
        <w:t xml:space="preserve">If you find yourself locked out of your </w:t>
      </w:r>
      <w:r w:rsidR="00E33147">
        <w:t>bedroom</w:t>
      </w:r>
      <w:r w:rsidRPr="005D2915">
        <w:t xml:space="preserve">, </w:t>
      </w:r>
      <w:r w:rsidR="00E372CD" w:rsidRPr="005D2915">
        <w:t xml:space="preserve">or you </w:t>
      </w:r>
      <w:r w:rsidRPr="005D2915">
        <w:t xml:space="preserve">forget </w:t>
      </w:r>
      <w:r w:rsidR="005D2915" w:rsidRPr="005D2915">
        <w:t xml:space="preserve">your PIN </w:t>
      </w:r>
      <w:r w:rsidRPr="005D2915">
        <w:t>or lose your key, please call</w:t>
      </w:r>
      <w:r w:rsidR="003A4A40" w:rsidRPr="005D2915">
        <w:t>:</w:t>
      </w:r>
    </w:p>
    <w:p w14:paraId="35F0CE8B" w14:textId="4646721D" w:rsidR="003A4A40" w:rsidRPr="00206E93" w:rsidRDefault="004E29A3" w:rsidP="00462AE2">
      <w:pPr>
        <w:pStyle w:val="ListParagraph"/>
        <w:numPr>
          <w:ilvl w:val="1"/>
          <w:numId w:val="40"/>
        </w:numPr>
        <w:spacing w:afterLines="100" w:after="240"/>
        <w:ind w:left="426" w:hanging="426"/>
        <w:contextualSpacing w:val="0"/>
        <w:rPr>
          <w:b/>
          <w:bCs/>
        </w:rPr>
      </w:pPr>
      <w:r w:rsidRPr="00206E93">
        <w:rPr>
          <w:b/>
          <w:bCs/>
        </w:rPr>
        <w:t xml:space="preserve">Alanvale: </w:t>
      </w:r>
      <w:r w:rsidR="00206E93" w:rsidRPr="00206E93">
        <w:rPr>
          <w:b/>
          <w:bCs/>
        </w:rPr>
        <w:t>6777 2687</w:t>
      </w:r>
      <w:r w:rsidR="00D32D3A" w:rsidRPr="00206E93">
        <w:rPr>
          <w:b/>
          <w:bCs/>
        </w:rPr>
        <w:t xml:space="preserve"> </w:t>
      </w:r>
      <w:r w:rsidR="001422FB" w:rsidRPr="00206E93">
        <w:rPr>
          <w:b/>
          <w:bCs/>
        </w:rPr>
        <w:t xml:space="preserve">weekday office hours </w:t>
      </w:r>
      <w:r w:rsidR="00D32D3A" w:rsidRPr="00206E93">
        <w:rPr>
          <w:b/>
          <w:bCs/>
        </w:rPr>
        <w:t xml:space="preserve">or </w:t>
      </w:r>
      <w:r w:rsidR="00D32D3A" w:rsidRPr="00206E93">
        <w:rPr>
          <w:b/>
          <w:bCs/>
        </w:rPr>
        <w:br/>
        <w:t>6777 2683 (after hours)</w:t>
      </w:r>
    </w:p>
    <w:p w14:paraId="499C9110" w14:textId="1794970F" w:rsidR="003A4A40" w:rsidRPr="005D2915" w:rsidRDefault="004E29A3" w:rsidP="00462AE2">
      <w:pPr>
        <w:pStyle w:val="ListParagraph"/>
        <w:numPr>
          <w:ilvl w:val="1"/>
          <w:numId w:val="40"/>
        </w:numPr>
        <w:spacing w:afterLines="100" w:after="240"/>
        <w:ind w:left="426" w:hanging="426"/>
        <w:contextualSpacing w:val="0"/>
        <w:rPr>
          <w:b/>
          <w:bCs/>
        </w:rPr>
      </w:pPr>
      <w:r w:rsidRPr="005D2915">
        <w:rPr>
          <w:b/>
          <w:bCs/>
        </w:rPr>
        <w:t xml:space="preserve">Clarence: </w:t>
      </w:r>
      <w:r w:rsidR="00206E93">
        <w:rPr>
          <w:b/>
          <w:bCs/>
        </w:rPr>
        <w:t>6165 6591</w:t>
      </w:r>
      <w:r w:rsidR="001422FB">
        <w:rPr>
          <w:b/>
          <w:bCs/>
        </w:rPr>
        <w:t xml:space="preserve"> weekday office hours</w:t>
      </w:r>
      <w:r w:rsidRPr="005D2915">
        <w:rPr>
          <w:b/>
          <w:bCs/>
        </w:rPr>
        <w:t xml:space="preserve"> </w:t>
      </w:r>
      <w:r w:rsidR="00473081" w:rsidRPr="005D2915">
        <w:rPr>
          <w:b/>
          <w:bCs/>
        </w:rPr>
        <w:t>or</w:t>
      </w:r>
      <w:r w:rsidR="00473081" w:rsidRPr="005D2915">
        <w:rPr>
          <w:b/>
          <w:bCs/>
        </w:rPr>
        <w:br/>
      </w:r>
      <w:r w:rsidR="005D2915" w:rsidRPr="005D2915">
        <w:rPr>
          <w:b/>
          <w:bCs/>
        </w:rPr>
        <w:t>6165 6109</w:t>
      </w:r>
      <w:r w:rsidR="00473081" w:rsidRPr="005D2915">
        <w:rPr>
          <w:b/>
          <w:bCs/>
        </w:rPr>
        <w:t xml:space="preserve"> (after hours)</w:t>
      </w:r>
    </w:p>
    <w:p w14:paraId="32DFD1D6" w14:textId="36464B32" w:rsidR="004E29A3" w:rsidRPr="004C7BED" w:rsidRDefault="003A4A40" w:rsidP="00462AE2">
      <w:pPr>
        <w:spacing w:after="100"/>
        <w:ind w:left="426" w:firstLine="567"/>
      </w:pPr>
      <w:r w:rsidRPr="005D2915">
        <w:t>A</w:t>
      </w:r>
      <w:r w:rsidR="004E29A3" w:rsidRPr="005D2915">
        <w:t xml:space="preserve"> $50 fee</w:t>
      </w:r>
      <w:r w:rsidR="00696947" w:rsidRPr="005D2915">
        <w:t xml:space="preserve"> will</w:t>
      </w:r>
      <w:r w:rsidR="004E29A3" w:rsidRPr="005D2915">
        <w:t xml:space="preserve"> apply.</w:t>
      </w:r>
    </w:p>
    <w:p w14:paraId="4F81D416" w14:textId="148D58F9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6" w:hanging="357"/>
        <w:contextualSpacing w:val="0"/>
      </w:pPr>
      <w:r w:rsidRPr="004C7BED">
        <w:t xml:space="preserve">No parties or loud music are to take place at any time. </w:t>
      </w:r>
      <w:r w:rsidR="00897ED1">
        <w:t xml:space="preserve">If </w:t>
      </w:r>
      <w:r w:rsidR="005F4950">
        <w:t>guests do not abide by the</w:t>
      </w:r>
      <w:r w:rsidR="00897ED1">
        <w:t>se</w:t>
      </w:r>
      <w:r w:rsidR="005F4950">
        <w:t xml:space="preserve"> guideline</w:t>
      </w:r>
      <w:r w:rsidR="00897ED1">
        <w:t>s, the incident</w:t>
      </w:r>
      <w:r w:rsidR="005F4950">
        <w:t xml:space="preserve"> will be investigated</w:t>
      </w:r>
      <w:r w:rsidR="00897ED1">
        <w:t>,</w:t>
      </w:r>
      <w:r w:rsidR="005F4950">
        <w:t xml:space="preserve"> and may result in you</w:t>
      </w:r>
      <w:r w:rsidR="00B4138C">
        <w:t>r</w:t>
      </w:r>
      <w:r w:rsidR="005F4950">
        <w:t xml:space="preserve"> accommodation booking being cancelled</w:t>
      </w:r>
      <w:r w:rsidRPr="004C7BED">
        <w:t>.</w:t>
      </w:r>
    </w:p>
    <w:p w14:paraId="42B2258F" w14:textId="3A24AFA7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 xml:space="preserve">Security guards undertake random patrols of the </w:t>
      </w:r>
      <w:r w:rsidR="00696947">
        <w:t>building</w:t>
      </w:r>
      <w:r w:rsidRPr="004C7BED">
        <w:t xml:space="preserve"> each</w:t>
      </w:r>
      <w:r>
        <w:rPr>
          <w:rFonts w:eastAsia="Times New Roman"/>
        </w:rPr>
        <w:t xml:space="preserve"> night and will report any disturbances noted.</w:t>
      </w:r>
    </w:p>
    <w:p w14:paraId="0140653F" w14:textId="6CE55C25" w:rsidR="004E29A3" w:rsidRDefault="004E29A3" w:rsidP="00F818DA">
      <w:pPr>
        <w:pStyle w:val="Heading1"/>
        <w:spacing w:before="160" w:after="60"/>
      </w:pPr>
      <w:r>
        <w:t>Visitors</w:t>
      </w:r>
      <w:r w:rsidR="00FB73DE">
        <w:t>/Guests</w:t>
      </w:r>
    </w:p>
    <w:p w14:paraId="1E78D644" w14:textId="4F47F191" w:rsidR="004E29A3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5D2915">
        <w:rPr>
          <w:rFonts w:eastAsia="Times New Roman"/>
        </w:rPr>
        <w:t xml:space="preserve">No visitors are allowed into </w:t>
      </w:r>
      <w:r w:rsidR="00696947" w:rsidRPr="005D2915">
        <w:rPr>
          <w:rFonts w:eastAsia="Times New Roman"/>
        </w:rPr>
        <w:t>buildings</w:t>
      </w:r>
      <w:r w:rsidRPr="005D2915">
        <w:rPr>
          <w:rFonts w:eastAsia="Times New Roman"/>
        </w:rPr>
        <w:t xml:space="preserve"> at any time. </w:t>
      </w:r>
    </w:p>
    <w:p w14:paraId="24E9BE16" w14:textId="2DD6590A" w:rsidR="004E29A3" w:rsidRDefault="004E29A3" w:rsidP="00F818DA">
      <w:pPr>
        <w:pStyle w:val="Heading1"/>
        <w:spacing w:before="160" w:after="60"/>
      </w:pPr>
      <w:r>
        <w:t xml:space="preserve">Alcohol and </w:t>
      </w:r>
      <w:r w:rsidR="0021649F">
        <w:t>illicit drugs</w:t>
      </w:r>
    </w:p>
    <w:p w14:paraId="20989C26" w14:textId="5A1B07A3" w:rsidR="005B1A43" w:rsidRDefault="005B1A43" w:rsidP="00462AE2">
      <w:pPr>
        <w:pStyle w:val="ListParagraph"/>
        <w:numPr>
          <w:ilvl w:val="0"/>
          <w:numId w:val="41"/>
        </w:numPr>
        <w:ind w:left="352" w:hanging="284"/>
      </w:pPr>
      <w:r w:rsidRPr="000F51A4">
        <w:t xml:space="preserve">No alcohol or illicit drugs are permitted on the residence, </w:t>
      </w:r>
      <w:r w:rsidRPr="005B1A43">
        <w:rPr>
          <w:b/>
          <w:bCs/>
        </w:rPr>
        <w:t>zero tolerance</w:t>
      </w:r>
      <w:r w:rsidRPr="000F51A4">
        <w:t xml:space="preserve"> and can lead up to </w:t>
      </w:r>
      <w:r w:rsidR="00B751DA">
        <w:t>exclusion from the residence</w:t>
      </w:r>
      <w:r w:rsidR="00F032E2">
        <w:t>.</w:t>
      </w:r>
    </w:p>
    <w:p w14:paraId="4652A270" w14:textId="704198D9" w:rsidR="005B1A43" w:rsidRDefault="005B1A43" w:rsidP="00F818DA">
      <w:pPr>
        <w:pStyle w:val="Heading1"/>
        <w:spacing w:before="160" w:after="60"/>
      </w:pPr>
      <w:r>
        <w:t>Pets</w:t>
      </w:r>
    </w:p>
    <w:p w14:paraId="112D0225" w14:textId="7129589C" w:rsidR="004E29A3" w:rsidRDefault="0021649F" w:rsidP="00462AE2">
      <w:pPr>
        <w:pStyle w:val="ListParagraph"/>
        <w:numPr>
          <w:ilvl w:val="0"/>
          <w:numId w:val="40"/>
        </w:numPr>
        <w:ind w:left="425" w:hanging="357"/>
        <w:contextualSpacing w:val="0"/>
        <w:rPr>
          <w:rFonts w:eastAsia="Times New Roman"/>
          <w:bCs/>
        </w:rPr>
      </w:pPr>
      <w:r>
        <w:rPr>
          <w:rFonts w:eastAsia="Times New Roman"/>
        </w:rPr>
        <w:t xml:space="preserve">No </w:t>
      </w:r>
      <w:r w:rsidRPr="004C7BED">
        <w:t>animals</w:t>
      </w:r>
      <w:r>
        <w:rPr>
          <w:rFonts w:eastAsia="Times New Roman"/>
        </w:rPr>
        <w:t xml:space="preserve"> are permitted in the residence</w:t>
      </w:r>
      <w:r w:rsidR="00D4001E">
        <w:rPr>
          <w:rFonts w:eastAsia="Times New Roman"/>
        </w:rPr>
        <w:t xml:space="preserve"> unless a service </w:t>
      </w:r>
      <w:r w:rsidR="00696947">
        <w:rPr>
          <w:rFonts w:eastAsia="Times New Roman"/>
        </w:rPr>
        <w:t>animal</w:t>
      </w:r>
      <w:r w:rsidR="00D4001E">
        <w:rPr>
          <w:rFonts w:eastAsia="Times New Roman"/>
        </w:rPr>
        <w:t>.</w:t>
      </w:r>
    </w:p>
    <w:p w14:paraId="06B80343" w14:textId="1F91B7F1" w:rsidR="004E29A3" w:rsidRDefault="006631F5" w:rsidP="00F818DA">
      <w:pPr>
        <w:pStyle w:val="Heading1"/>
        <w:spacing w:before="160" w:after="60"/>
      </w:pPr>
      <w:bookmarkStart w:id="6" w:name="_Hlk152837666"/>
      <w:r>
        <w:t>Disturbances</w:t>
      </w:r>
    </w:p>
    <w:bookmarkEnd w:id="6"/>
    <w:p w14:paraId="5C61CF32" w14:textId="02420ECC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 xml:space="preserve">Noise levels must be kept at a minimum so as not to disturb or offend other guests, staff and </w:t>
      </w:r>
      <w:r w:rsidR="00E9330F">
        <w:t>visitors</w:t>
      </w:r>
      <w:r w:rsidRPr="004C7BED">
        <w:t>.</w:t>
      </w:r>
    </w:p>
    <w:p w14:paraId="2F56914C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>Music devices and gaming consoles are to be kept in units.</w:t>
      </w:r>
    </w:p>
    <w:p w14:paraId="05A5BA8B" w14:textId="0C29DCDD" w:rsidR="006631F5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Guests must respect others</w:t>
      </w:r>
      <w:r w:rsidR="00E9330F">
        <w:t>,</w:t>
      </w:r>
      <w:r w:rsidRPr="004C7BED">
        <w:t xml:space="preserve"> and </w:t>
      </w:r>
      <w:r w:rsidR="00E9330F">
        <w:t xml:space="preserve">ensure </w:t>
      </w:r>
      <w:r w:rsidRPr="004C7BED">
        <w:t xml:space="preserve">noise </w:t>
      </w:r>
      <w:r w:rsidR="00E9330F">
        <w:t xml:space="preserve">is </w:t>
      </w:r>
      <w:r w:rsidR="00C961A6">
        <w:t>always kept to the lowest levels possible</w:t>
      </w:r>
      <w:r>
        <w:rPr>
          <w:rFonts w:eastAsia="Times New Roman"/>
        </w:rPr>
        <w:t>.</w:t>
      </w:r>
    </w:p>
    <w:p w14:paraId="637923E5" w14:textId="70C0359D" w:rsidR="00D61BC9" w:rsidRDefault="00F818DA" w:rsidP="00F818DA">
      <w:pPr>
        <w:pStyle w:val="Heading1"/>
        <w:spacing w:before="160" w:after="60"/>
      </w:pPr>
      <w:r>
        <w:br w:type="column"/>
      </w:r>
      <w:r w:rsidR="00D61BC9">
        <w:lastRenderedPageBreak/>
        <w:t>Abuse</w:t>
      </w:r>
    </w:p>
    <w:p w14:paraId="2710EC2C" w14:textId="229F88CA" w:rsidR="004E29A3" w:rsidRDefault="006631F5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TasTAFE has zero tolerance towards verbal or physical abuse </w:t>
      </w:r>
      <w:bookmarkStart w:id="7" w:name="_Hlk119491194"/>
      <w:r>
        <w:rPr>
          <w:rFonts w:eastAsia="Times New Roman"/>
        </w:rPr>
        <w:t xml:space="preserve">and can lead </w:t>
      </w:r>
      <w:bookmarkEnd w:id="7"/>
      <w:r w:rsidR="00B751DA">
        <w:rPr>
          <w:rFonts w:eastAsia="Times New Roman"/>
        </w:rPr>
        <w:t>to exclusion from the residence</w:t>
      </w:r>
      <w:r>
        <w:rPr>
          <w:rFonts w:eastAsia="Times New Roman"/>
        </w:rPr>
        <w:t xml:space="preserve">. </w:t>
      </w:r>
    </w:p>
    <w:p w14:paraId="56BB9CAD" w14:textId="3A73C9BB" w:rsidR="00D61BC9" w:rsidRDefault="00D61BC9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>
        <w:rPr>
          <w:rFonts w:eastAsia="Times New Roman"/>
        </w:rPr>
        <w:t>If a guest feels threatened in any</w:t>
      </w:r>
      <w:r w:rsidR="00C961A6">
        <w:rPr>
          <w:rFonts w:eastAsia="Times New Roman"/>
        </w:rPr>
        <w:t xml:space="preserve">way, TasTAFE advises where possible </w:t>
      </w:r>
      <w:r>
        <w:rPr>
          <w:rFonts w:eastAsia="Times New Roman"/>
        </w:rPr>
        <w:t xml:space="preserve">to lock themselves in their </w:t>
      </w:r>
      <w:r w:rsidR="00E33147">
        <w:rPr>
          <w:rFonts w:eastAsia="Times New Roman"/>
        </w:rPr>
        <w:t>bedroom</w:t>
      </w:r>
      <w:r>
        <w:rPr>
          <w:rFonts w:eastAsia="Times New Roman"/>
        </w:rPr>
        <w:t xml:space="preserve"> and call 000.</w:t>
      </w:r>
    </w:p>
    <w:p w14:paraId="4F412C79" w14:textId="77777777" w:rsidR="004E29A3" w:rsidRDefault="004E29A3" w:rsidP="00F818DA">
      <w:pPr>
        <w:pStyle w:val="Heading1"/>
        <w:spacing w:before="160" w:after="60"/>
      </w:pPr>
      <w:r>
        <w:t>Dress</w:t>
      </w:r>
    </w:p>
    <w:p w14:paraId="12540BA8" w14:textId="4E2DD658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Guests</w:t>
      </w:r>
      <w:r>
        <w:rPr>
          <w:rFonts w:eastAsia="Times New Roman"/>
        </w:rPr>
        <w:t xml:space="preserve"> are required to be appropriately dressed within the communal areas.</w:t>
      </w:r>
    </w:p>
    <w:p w14:paraId="3D4FDC83" w14:textId="3D427F18" w:rsidR="004E29A3" w:rsidRDefault="004E29A3" w:rsidP="00F818DA">
      <w:pPr>
        <w:pStyle w:val="Heading1"/>
        <w:spacing w:before="160" w:after="60"/>
      </w:pPr>
      <w:r>
        <w:t>Smoking</w:t>
      </w:r>
      <w:r w:rsidR="006631F5">
        <w:t>/Vaping</w:t>
      </w:r>
    </w:p>
    <w:p w14:paraId="3BCB5512" w14:textId="6287CDA6" w:rsidR="004E29A3" w:rsidRDefault="0005046C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TasTAFE is a smoke free campus. </w:t>
      </w:r>
      <w:r w:rsidR="004E29A3">
        <w:t>Smoking</w:t>
      </w:r>
      <w:r w:rsidR="006631F5">
        <w:t xml:space="preserve"> including vaping</w:t>
      </w:r>
      <w:r w:rsidR="004E29A3">
        <w:rPr>
          <w:rFonts w:eastAsia="Times New Roman"/>
        </w:rPr>
        <w:t xml:space="preserve"> is not permitted on any part of the </w:t>
      </w:r>
      <w:r>
        <w:t>c</w:t>
      </w:r>
      <w:r w:rsidR="004E29A3" w:rsidRPr="004C7BED">
        <w:t>ampus</w:t>
      </w:r>
      <w:r>
        <w:t xml:space="preserve"> or residence</w:t>
      </w:r>
      <w:r>
        <w:rPr>
          <w:rFonts w:eastAsia="Times New Roman"/>
        </w:rPr>
        <w:t>.</w:t>
      </w:r>
      <w:r w:rsidR="004E29A3">
        <w:rPr>
          <w:rFonts w:eastAsia="Times New Roman"/>
        </w:rPr>
        <w:t xml:space="preserve"> </w:t>
      </w:r>
    </w:p>
    <w:p w14:paraId="028B7852" w14:textId="5BB7E017" w:rsidR="004E29A3" w:rsidRDefault="004E29A3" w:rsidP="00F818DA">
      <w:pPr>
        <w:pStyle w:val="Heading1"/>
        <w:spacing w:before="160" w:after="60"/>
      </w:pPr>
      <w:r>
        <w:t>Health</w:t>
      </w:r>
    </w:p>
    <w:p w14:paraId="3B93A107" w14:textId="2EA43E12" w:rsidR="004E29A3" w:rsidRPr="005D2915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5D2915">
        <w:t xml:space="preserve">First Aid </w:t>
      </w:r>
      <w:r w:rsidR="0005046C" w:rsidRPr="005D2915">
        <w:t>k</w:t>
      </w:r>
      <w:r w:rsidRPr="005D2915">
        <w:t xml:space="preserve">its </w:t>
      </w:r>
      <w:r w:rsidR="005D2915" w:rsidRPr="005D2915">
        <w:t>are in the buildings common area</w:t>
      </w:r>
      <w:r w:rsidRPr="005D2915">
        <w:t>.</w:t>
      </w:r>
    </w:p>
    <w:p w14:paraId="29956F13" w14:textId="0CC697E6" w:rsidR="004E29A3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In the</w:t>
      </w:r>
      <w:r>
        <w:rPr>
          <w:rFonts w:eastAsia="Times New Roman"/>
        </w:rPr>
        <w:t xml:space="preserve"> event of serious illness please call 000.</w:t>
      </w:r>
    </w:p>
    <w:p w14:paraId="64D2FB1A" w14:textId="606DBF5F" w:rsidR="004E29A3" w:rsidRDefault="00760307" w:rsidP="00F818DA">
      <w:pPr>
        <w:pStyle w:val="Heading1"/>
        <w:spacing w:before="160" w:after="60"/>
      </w:pPr>
      <w:r>
        <w:br w:type="column"/>
      </w:r>
      <w:r w:rsidR="004E29A3">
        <w:t>Emergency management</w:t>
      </w:r>
    </w:p>
    <w:p w14:paraId="0CF7EE10" w14:textId="60D21D04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 xml:space="preserve">Staff are not </w:t>
      </w:r>
      <w:r w:rsidR="00B90185">
        <w:t xml:space="preserve">always </w:t>
      </w:r>
      <w:r w:rsidRPr="004C7BED">
        <w:t>onsite</w:t>
      </w:r>
      <w:r w:rsidR="00B90185">
        <w:t>.</w:t>
      </w:r>
    </w:p>
    <w:p w14:paraId="7C726286" w14:textId="77777777" w:rsidR="00DD31E1" w:rsidRPr="00DD31E1" w:rsidRDefault="00DD31E1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In the event of an emergency, guests are required to vacate the premises immediately and make their way to the emergency assembly point.</w:t>
      </w:r>
    </w:p>
    <w:p w14:paraId="2DBAC99C" w14:textId="772070D9" w:rsidR="00511BF3" w:rsidRDefault="00511BF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Each unit has a list of instructions on the wall and a map showing</w:t>
      </w:r>
      <w:r>
        <w:rPr>
          <w:rFonts w:eastAsia="Times New Roman"/>
        </w:rPr>
        <w:t xml:space="preserve"> the location of the emergency assembly points.</w:t>
      </w:r>
    </w:p>
    <w:p w14:paraId="57699DD1" w14:textId="4A0514CB" w:rsidR="005B1A43" w:rsidRPr="004C7BED" w:rsidRDefault="005B1A4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>
        <w:rPr>
          <w:rFonts w:eastAsia="Times New Roman"/>
        </w:rPr>
        <w:t xml:space="preserve">In the </w:t>
      </w:r>
      <w:r w:rsidRPr="004C7BED">
        <w:t>event of a fire or other emergency please call 000.</w:t>
      </w:r>
    </w:p>
    <w:p w14:paraId="09D83F7C" w14:textId="262A9F1C" w:rsidR="005B1A43" w:rsidRPr="004C7BED" w:rsidRDefault="005B1A4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>Guests) will be required to take part in evacuation drills and other safety procedures.</w:t>
      </w:r>
    </w:p>
    <w:p w14:paraId="48082262" w14:textId="77777777" w:rsidR="005B1A43" w:rsidRDefault="005B1A4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  <w:rPr>
          <w:rFonts w:eastAsia="Times New Roman"/>
        </w:rPr>
      </w:pPr>
      <w:r w:rsidRPr="004C7BED">
        <w:t>Interference with or misuse of firefighting equipment</w:t>
      </w:r>
      <w:r>
        <w:rPr>
          <w:rFonts w:eastAsia="Times New Roman"/>
        </w:rPr>
        <w:t xml:space="preserve"> or alarms is prohibited.</w:t>
      </w:r>
    </w:p>
    <w:p w14:paraId="5699C6CD" w14:textId="0D324CAE" w:rsidR="004E29A3" w:rsidRDefault="004E29A3" w:rsidP="00F818DA">
      <w:pPr>
        <w:pStyle w:val="Heading1"/>
        <w:spacing w:before="160" w:after="60"/>
      </w:pPr>
      <w:r>
        <w:t xml:space="preserve">Underage </w:t>
      </w:r>
      <w:r w:rsidR="0005046C">
        <w:t>g</w:t>
      </w:r>
      <w:r>
        <w:t>uests</w:t>
      </w:r>
    </w:p>
    <w:p w14:paraId="646C89D3" w14:textId="051C3BD0" w:rsidR="004E29A3" w:rsidRPr="004C7BED" w:rsidRDefault="00D61BC9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>
        <w:rPr>
          <w:rFonts w:eastAsia="Times New Roman"/>
        </w:rPr>
        <w:t>All guests need to show appropriate behaviour to underage guests</w:t>
      </w:r>
      <w:r w:rsidR="004E29A3" w:rsidRPr="004C7BED">
        <w:t xml:space="preserve"> at the residences.</w:t>
      </w:r>
    </w:p>
    <w:p w14:paraId="32F05E50" w14:textId="77777777" w:rsidR="004E29A3" w:rsidRPr="004C7BED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>Guests that are underage must have a parent or guardian sign the acceptance of the guidelines and check in process.</w:t>
      </w:r>
    </w:p>
    <w:p w14:paraId="156A533E" w14:textId="77777777" w:rsidR="000E3153" w:rsidRDefault="004E29A3" w:rsidP="00462AE2">
      <w:pPr>
        <w:pStyle w:val="ListParagraph"/>
        <w:numPr>
          <w:ilvl w:val="0"/>
          <w:numId w:val="40"/>
        </w:numPr>
        <w:spacing w:after="100"/>
        <w:ind w:left="425" w:hanging="357"/>
        <w:contextualSpacing w:val="0"/>
      </w:pPr>
      <w:r w:rsidRPr="004C7BED">
        <w:t xml:space="preserve">TasTAFE does not offer </w:t>
      </w:r>
      <w:r w:rsidR="00921415">
        <w:t>additional</w:t>
      </w:r>
      <w:r w:rsidRPr="004C7BED">
        <w:t xml:space="preserve"> service</w:t>
      </w:r>
      <w:r w:rsidR="00921415">
        <w:t>s</w:t>
      </w:r>
      <w:r w:rsidRPr="004C7BED">
        <w:t xml:space="preserve"> for underage guests.</w:t>
      </w:r>
    </w:p>
    <w:p w14:paraId="0650000B" w14:textId="070ED604" w:rsidR="00F818DA" w:rsidRDefault="00F818DA" w:rsidP="00F818DA">
      <w:pPr>
        <w:spacing w:before="0" w:after="160" w:line="259" w:lineRule="auto"/>
        <w:sectPr w:rsidR="00F818DA" w:rsidSect="00F45AA7">
          <w:headerReference w:type="even" r:id="rId8"/>
          <w:foot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709" w:right="737" w:bottom="709" w:left="737" w:header="618" w:footer="567" w:gutter="0"/>
          <w:cols w:num="2" w:space="568"/>
          <w:titlePg/>
          <w:docGrid w:linePitch="360"/>
        </w:sectPr>
      </w:pPr>
    </w:p>
    <w:p w14:paraId="31A93F3C" w14:textId="461E50C8" w:rsidR="000E3153" w:rsidRPr="001D7041" w:rsidRDefault="000E3153" w:rsidP="00780211">
      <w:pPr>
        <w:pBdr>
          <w:bottom w:val="single" w:sz="18" w:space="0" w:color="D9D9D9" w:themeColor="background1" w:themeShade="D9"/>
        </w:pBdr>
        <w:spacing w:before="0" w:after="160" w:line="259" w:lineRule="auto"/>
        <w:rPr>
          <w:sz w:val="2"/>
          <w:szCs w:val="2"/>
        </w:rPr>
      </w:pPr>
    </w:p>
    <w:p w14:paraId="140DD7A2" w14:textId="6722A9B5" w:rsidR="000E3153" w:rsidRPr="00780211" w:rsidRDefault="0097236A" w:rsidP="009F5C09">
      <w:pPr>
        <w:spacing w:before="240" w:after="160"/>
        <w:rPr>
          <w:sz w:val="17"/>
          <w:szCs w:val="17"/>
        </w:rPr>
      </w:pPr>
      <w:r w:rsidRPr="00780211">
        <w:rPr>
          <w:b/>
          <w:bCs/>
          <w:sz w:val="17"/>
          <w:szCs w:val="17"/>
        </w:rPr>
        <w:t xml:space="preserve">I acknowledge that I have read and understood these </w:t>
      </w:r>
      <w:r w:rsidR="00D4001E" w:rsidRPr="00780211">
        <w:rPr>
          <w:b/>
          <w:bCs/>
          <w:sz w:val="17"/>
          <w:szCs w:val="17"/>
        </w:rPr>
        <w:t>guidelines and</w:t>
      </w:r>
      <w:r w:rsidRPr="00780211">
        <w:rPr>
          <w:b/>
          <w:bCs/>
          <w:sz w:val="17"/>
          <w:szCs w:val="17"/>
        </w:rPr>
        <w:t xml:space="preserve"> will comply with them whilst at the residence.</w:t>
      </w:r>
    </w:p>
    <w:tbl>
      <w:tblPr>
        <w:tblStyle w:val="TableGrid"/>
        <w:tblW w:w="10411" w:type="dxa"/>
        <w:tblBorders>
          <w:top w:val="none" w:sz="0" w:space="0" w:color="auto"/>
          <w:left w:val="none" w:sz="0" w:space="0" w:color="auto"/>
          <w:bottom w:val="dashed" w:sz="2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4530"/>
        <w:gridCol w:w="4530"/>
      </w:tblGrid>
      <w:tr w:rsidR="00982698" w:rsidRPr="00B90185" w14:paraId="6D5482D7" w14:textId="77777777" w:rsidTr="00DB63F6">
        <w:trPr>
          <w:trHeight w:val="500"/>
        </w:trPr>
        <w:tc>
          <w:tcPr>
            <w:tcW w:w="1351" w:type="dxa"/>
            <w:vAlign w:val="bottom"/>
          </w:tcPr>
          <w:p w14:paraId="44EBA894" w14:textId="0369E44E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N</w:t>
            </w:r>
            <w:r w:rsidRPr="00780211">
              <w:rPr>
                <w:sz w:val="17"/>
                <w:szCs w:val="17"/>
              </w:rPr>
              <w:t>ame</w:t>
            </w:r>
          </w:p>
        </w:tc>
        <w:tc>
          <w:tcPr>
            <w:tcW w:w="4530" w:type="dxa"/>
            <w:tcBorders>
              <w:bottom w:val="dashed" w:sz="4" w:space="0" w:color="BFBFBF" w:themeColor="background1" w:themeShade="BF"/>
            </w:tcBorders>
          </w:tcPr>
          <w:p w14:paraId="4B7B2358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bottom w:val="dashed" w:sz="2" w:space="0" w:color="D9D9D9" w:themeColor="background1" w:themeShade="D9"/>
            </w:tcBorders>
            <w:vAlign w:val="bottom"/>
          </w:tcPr>
          <w:p w14:paraId="3618B7EB" w14:textId="459A4CA5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0D8493B8" w14:textId="77777777" w:rsidTr="00DB63F6">
        <w:trPr>
          <w:trHeight w:val="500"/>
        </w:trPr>
        <w:tc>
          <w:tcPr>
            <w:tcW w:w="1351" w:type="dxa"/>
            <w:vAlign w:val="bottom"/>
          </w:tcPr>
          <w:p w14:paraId="3CA632F2" w14:textId="414B8ACE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S</w:t>
            </w:r>
            <w:r w:rsidRPr="00780211">
              <w:rPr>
                <w:sz w:val="17"/>
                <w:szCs w:val="17"/>
              </w:rPr>
              <w:t xml:space="preserve">ignature </w:t>
            </w:r>
          </w:p>
        </w:tc>
        <w:tc>
          <w:tcPr>
            <w:tcW w:w="4530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14:paraId="18630F0F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7F0C14BD" w14:textId="4E07B2CC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1147E09F" w14:textId="77777777" w:rsidTr="00DB63F6">
        <w:trPr>
          <w:trHeight w:val="489"/>
        </w:trPr>
        <w:tc>
          <w:tcPr>
            <w:tcW w:w="1351" w:type="dxa"/>
            <w:tcBorders>
              <w:bottom w:val="nil"/>
            </w:tcBorders>
            <w:vAlign w:val="bottom"/>
          </w:tcPr>
          <w:p w14:paraId="0CF5C8E7" w14:textId="4EF08B35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D</w:t>
            </w:r>
            <w:r w:rsidRPr="00780211">
              <w:rPr>
                <w:sz w:val="17"/>
                <w:szCs w:val="17"/>
              </w:rPr>
              <w:t>ate</w:t>
            </w:r>
          </w:p>
        </w:tc>
        <w:tc>
          <w:tcPr>
            <w:tcW w:w="4530" w:type="dxa"/>
            <w:tcBorders>
              <w:top w:val="dashed" w:sz="4" w:space="0" w:color="BFBFBF" w:themeColor="background1" w:themeShade="BF"/>
              <w:bottom w:val="dashed" w:sz="2" w:space="0" w:color="D9D9D9" w:themeColor="background1" w:themeShade="D9"/>
            </w:tcBorders>
          </w:tcPr>
          <w:p w14:paraId="20D421BA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3DA580B8" w14:textId="2B4568D9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6B4E3595" w14:textId="77777777" w:rsidTr="00780211">
        <w:trPr>
          <w:trHeight w:val="514"/>
        </w:trPr>
        <w:tc>
          <w:tcPr>
            <w:tcW w:w="1351" w:type="dxa"/>
            <w:tcBorders>
              <w:bottom w:val="nil"/>
            </w:tcBorders>
            <w:vAlign w:val="bottom"/>
          </w:tcPr>
          <w:p w14:paraId="74648314" w14:textId="7D06F63E" w:rsidR="00982698" w:rsidRPr="00780211" w:rsidRDefault="001422FB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Student ID</w:t>
            </w:r>
          </w:p>
        </w:tc>
        <w:tc>
          <w:tcPr>
            <w:tcW w:w="4530" w:type="dxa"/>
          </w:tcPr>
          <w:p w14:paraId="05209924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</w:tcBorders>
            <w:vAlign w:val="bottom"/>
          </w:tcPr>
          <w:p w14:paraId="2364C109" w14:textId="051EAEB2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</w:tbl>
    <w:p w14:paraId="2E43A3E5" w14:textId="0EFF2D77" w:rsidR="005A5CBF" w:rsidRPr="00780211" w:rsidRDefault="004C4F93" w:rsidP="005A5CBF">
      <w:pPr>
        <w:spacing w:before="0" w:after="160" w:line="259" w:lineRule="auto"/>
        <w:rPr>
          <w:sz w:val="17"/>
          <w:szCs w:val="17"/>
        </w:rPr>
      </w:pPr>
      <w:r w:rsidRPr="00780211">
        <w:rPr>
          <w:b/>
          <w:bCs/>
          <w:sz w:val="17"/>
          <w:szCs w:val="17"/>
        </w:rPr>
        <w:t>If you are under the age of 18, your parent/guardian must sign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ashed" w:sz="2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8054"/>
      </w:tblGrid>
      <w:tr w:rsidR="005A5CBF" w:rsidRPr="00B90185" w14:paraId="0F44FA24" w14:textId="77777777" w:rsidTr="00780211">
        <w:trPr>
          <w:trHeight w:val="338"/>
        </w:trPr>
        <w:tc>
          <w:tcPr>
            <w:tcW w:w="1557" w:type="dxa"/>
            <w:vAlign w:val="bottom"/>
          </w:tcPr>
          <w:p w14:paraId="73F341E2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N</w:t>
            </w:r>
            <w:r w:rsidRPr="00780211">
              <w:rPr>
                <w:sz w:val="17"/>
                <w:szCs w:val="17"/>
              </w:rPr>
              <w:t>ame</w:t>
            </w:r>
          </w:p>
        </w:tc>
        <w:tc>
          <w:tcPr>
            <w:tcW w:w="8054" w:type="dxa"/>
            <w:tcBorders>
              <w:bottom w:val="dashed" w:sz="2" w:space="0" w:color="D9D9D9" w:themeColor="background1" w:themeShade="D9"/>
            </w:tcBorders>
            <w:vAlign w:val="bottom"/>
          </w:tcPr>
          <w:p w14:paraId="5633760F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4B09C7C0" w14:textId="77777777" w:rsidTr="00780211">
        <w:trPr>
          <w:trHeight w:val="500"/>
        </w:trPr>
        <w:tc>
          <w:tcPr>
            <w:tcW w:w="1557" w:type="dxa"/>
            <w:vAlign w:val="bottom"/>
          </w:tcPr>
          <w:p w14:paraId="643CDEA3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S</w:t>
            </w:r>
            <w:r w:rsidRPr="00780211">
              <w:rPr>
                <w:sz w:val="17"/>
                <w:szCs w:val="17"/>
              </w:rPr>
              <w:t xml:space="preserve">ignature 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0E360FD3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6901D457" w14:textId="77777777" w:rsidTr="00780211">
        <w:trPr>
          <w:trHeight w:val="514"/>
        </w:trPr>
        <w:tc>
          <w:tcPr>
            <w:tcW w:w="1557" w:type="dxa"/>
            <w:tcBorders>
              <w:bottom w:val="nil"/>
            </w:tcBorders>
            <w:vAlign w:val="bottom"/>
          </w:tcPr>
          <w:p w14:paraId="5140F022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D</w:t>
            </w:r>
            <w:r w:rsidRPr="00780211">
              <w:rPr>
                <w:sz w:val="17"/>
                <w:szCs w:val="17"/>
              </w:rPr>
              <w:t>ate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43492AF5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DB63F6" w:rsidRPr="00B90185" w14:paraId="2EC532CB" w14:textId="77777777" w:rsidTr="00780211">
        <w:trPr>
          <w:trHeight w:val="500"/>
        </w:trPr>
        <w:tc>
          <w:tcPr>
            <w:tcW w:w="1557" w:type="dxa"/>
            <w:tcBorders>
              <w:bottom w:val="nil"/>
            </w:tcBorders>
            <w:vAlign w:val="bottom"/>
          </w:tcPr>
          <w:p w14:paraId="463B4420" w14:textId="2DBE79E2" w:rsidR="00DB63F6" w:rsidRDefault="00DB63F6" w:rsidP="003823FA">
            <w:pPr>
              <w:spacing w:before="360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Phone No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</w:tcBorders>
            <w:vAlign w:val="bottom"/>
          </w:tcPr>
          <w:p w14:paraId="6AB14C33" w14:textId="77777777" w:rsidR="00DB63F6" w:rsidRPr="00780211" w:rsidRDefault="00DB63F6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79ED5DDF" w14:textId="77777777" w:rsidTr="00780211">
        <w:trPr>
          <w:trHeight w:val="500"/>
        </w:trPr>
        <w:tc>
          <w:tcPr>
            <w:tcW w:w="1557" w:type="dxa"/>
            <w:tcBorders>
              <w:bottom w:val="nil"/>
            </w:tcBorders>
            <w:vAlign w:val="bottom"/>
          </w:tcPr>
          <w:p w14:paraId="063BF78F" w14:textId="0A217A89" w:rsidR="005A5CBF" w:rsidRPr="00780211" w:rsidRDefault="001422FB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Licence </w:t>
            </w:r>
            <w:r w:rsidR="005A5CBF" w:rsidRPr="00780211">
              <w:rPr>
                <w:sz w:val="17"/>
                <w:szCs w:val="17"/>
              </w:rPr>
              <w:t>ID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</w:tcBorders>
            <w:vAlign w:val="bottom"/>
          </w:tcPr>
          <w:p w14:paraId="4594D648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bookmarkEnd w:id="4"/>
    </w:tbl>
    <w:p w14:paraId="381CC4C6" w14:textId="77777777" w:rsidR="00F45AA7" w:rsidRDefault="00F45AA7"/>
    <w:sectPr w:rsidR="00F45AA7" w:rsidSect="00F45AA7">
      <w:type w:val="continuous"/>
      <w:pgSz w:w="11906" w:h="16838" w:code="9"/>
      <w:pgMar w:top="680" w:right="851" w:bottom="709" w:left="851" w:header="1191" w:footer="56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E398C" w14:textId="77777777" w:rsidR="00FF064F" w:rsidRDefault="00FF064F" w:rsidP="00C37A29">
      <w:pPr>
        <w:spacing w:after="0"/>
      </w:pPr>
      <w:r>
        <w:separator/>
      </w:r>
    </w:p>
  </w:endnote>
  <w:endnote w:type="continuationSeparator" w:id="0">
    <w:p w14:paraId="170CBFE0" w14:textId="77777777" w:rsidR="00FF064F" w:rsidRDefault="00FF064F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C6E82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3A3B763F" wp14:editId="163427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332AFA9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A3B763F" id="Group 13" o:spid="_x0000_s1026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332AFA9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8249C" w14:textId="77777777" w:rsidR="008303AF" w:rsidRPr="00EE7696" w:rsidRDefault="009C4C9A" w:rsidP="009C4C9A">
    <w:pPr>
      <w:pStyle w:val="Footer"/>
    </w:pPr>
    <w:r w:rsidRPr="00EE7696">
      <w:rPr>
        <w:noProof/>
      </w:rPr>
      <w:drawing>
        <wp:anchor distT="0" distB="0" distL="114300" distR="114300" simplePos="0" relativeHeight="251671552" behindDoc="0" locked="1" layoutInCell="1" allowOverlap="1" wp14:anchorId="69DA5B70" wp14:editId="78F2D0C5">
          <wp:simplePos x="0" y="0"/>
          <wp:positionH relativeFrom="page">
            <wp:posOffset>0</wp:posOffset>
          </wp:positionH>
          <wp:positionV relativeFrom="page">
            <wp:posOffset>9974580</wp:posOffset>
          </wp:positionV>
          <wp:extent cx="7559675" cy="697865"/>
          <wp:effectExtent l="0" t="0" r="3175" b="6985"/>
          <wp:wrapTopAndBottom/>
          <wp:docPr id="1667459003" name="Graphic 16674590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C2EC4" w14:textId="652A1F3B" w:rsidR="00D939C7" w:rsidRDefault="00182BFD" w:rsidP="00C7480B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3CBA36E" wp14:editId="2A4E78AE">
          <wp:simplePos x="0" y="0"/>
          <wp:positionH relativeFrom="margin">
            <wp:align>center</wp:align>
          </wp:positionH>
          <wp:positionV relativeFrom="margin">
            <wp:posOffset>8790797</wp:posOffset>
          </wp:positionV>
          <wp:extent cx="8256905" cy="1151890"/>
          <wp:effectExtent l="152400" t="152400" r="353695" b="353060"/>
          <wp:wrapSquare wrapText="bothSides"/>
          <wp:docPr id="386592677" name="Picture 3865926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6905" cy="115189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5EB91" w14:textId="77777777" w:rsidR="00FF064F" w:rsidRDefault="00FF064F" w:rsidP="00C37A29">
      <w:pPr>
        <w:spacing w:after="0"/>
      </w:pPr>
      <w:r>
        <w:separator/>
      </w:r>
    </w:p>
  </w:footnote>
  <w:footnote w:type="continuationSeparator" w:id="0">
    <w:p w14:paraId="020C38BD" w14:textId="77777777" w:rsidR="00FF064F" w:rsidRDefault="00FF064F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AE4F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061823A4" wp14:editId="671C0D69">
          <wp:extent cx="7560000" cy="10702800"/>
          <wp:effectExtent l="0" t="0" r="3175" b="3810"/>
          <wp:docPr id="1202826619" name="Picture 12028266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5.4pt;height:5.4pt" o:bullet="t">
        <v:imagedata r:id="rId1" o:title="dot point 1"/>
      </v:shape>
    </w:pict>
  </w:numPicBullet>
  <w:numPicBullet w:numPicBulletId="1">
    <w:pict>
      <v:shape id="_x0000_i1053" type="#_x0000_t75" style="width:5.4pt;height:5.4pt" o:bullet="t">
        <v:imagedata r:id="rId2" o:title="dot point 2"/>
      </v:shape>
    </w:pict>
  </w:numPicBullet>
  <w:numPicBullet w:numPicBulletId="2">
    <w:pict>
      <v:shape id="_x0000_i1054" type="#_x0000_t75" style="width:9pt;height:5.4pt" o:bullet="t">
        <v:imagedata r:id="rId3" o:title="dot 1"/>
      </v:shape>
    </w:pict>
  </w:numPicBullet>
  <w:numPicBullet w:numPicBulletId="3">
    <w:pict>
      <v:shape id="_x0000_i1055" type="#_x0000_t75" style="width:9pt;height:5.4pt" o:bullet="t">
        <v:imagedata r:id="rId4" o:title="dot 2"/>
      </v:shape>
    </w:pict>
  </w:numPicBullet>
  <w:numPicBullet w:numPicBulletId="4">
    <w:pict>
      <v:shape id="_x0000_i1056" type="#_x0000_t75" style="width:38.4pt;height:35.4pt" o:bullet="t">
        <v:imagedata r:id="rId5" o:title="DOT-1"/>
      </v:shape>
    </w:pict>
  </w:numPicBullet>
  <w:numPicBullet w:numPicBulletId="5">
    <w:pict>
      <v:shape id="_x0000_i1057" type="#_x0000_t75" style="width:38.4pt;height:35.4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7C8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9AA52FB"/>
    <w:multiLevelType w:val="hybridMultilevel"/>
    <w:tmpl w:val="663EB8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321F1D0F"/>
    <w:multiLevelType w:val="multilevel"/>
    <w:tmpl w:val="89B801F6"/>
    <w:numStyleLink w:val="Bullets"/>
  </w:abstractNum>
  <w:abstractNum w:abstractNumId="22" w15:restartNumberingAfterBreak="0">
    <w:nsid w:val="366F1185"/>
    <w:multiLevelType w:val="multilevel"/>
    <w:tmpl w:val="89B801F6"/>
    <w:numStyleLink w:val="Bullets"/>
  </w:abstractNum>
  <w:abstractNum w:abstractNumId="23" w15:restartNumberingAfterBreak="0">
    <w:nsid w:val="3F65559E"/>
    <w:multiLevelType w:val="hybridMultilevel"/>
    <w:tmpl w:val="CE9CE9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397427"/>
    <w:multiLevelType w:val="multilevel"/>
    <w:tmpl w:val="97DAEA0E"/>
    <w:numStyleLink w:val="Numbering"/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73D84"/>
    <w:multiLevelType w:val="multilevel"/>
    <w:tmpl w:val="50041352"/>
    <w:numStyleLink w:val="ListHeadings"/>
  </w:abstractNum>
  <w:abstractNum w:abstractNumId="30" w15:restartNumberingAfterBreak="0">
    <w:nsid w:val="596A0C8C"/>
    <w:multiLevelType w:val="multilevel"/>
    <w:tmpl w:val="97DAEA0E"/>
    <w:numStyleLink w:val="Numbering"/>
  </w:abstractNum>
  <w:abstractNum w:abstractNumId="31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643520E2"/>
    <w:multiLevelType w:val="multilevel"/>
    <w:tmpl w:val="89B801F6"/>
    <w:numStyleLink w:val="Bullets"/>
  </w:abstractNum>
  <w:abstractNum w:abstractNumId="33" w15:restartNumberingAfterBreak="0">
    <w:nsid w:val="660D51AD"/>
    <w:multiLevelType w:val="multilevel"/>
    <w:tmpl w:val="97DAEA0E"/>
    <w:numStyleLink w:val="Numbering"/>
  </w:abstractNum>
  <w:abstractNum w:abstractNumId="34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10E6F"/>
    <w:multiLevelType w:val="multilevel"/>
    <w:tmpl w:val="89B801F6"/>
    <w:numStyleLink w:val="Bullets"/>
  </w:abstractNum>
  <w:abstractNum w:abstractNumId="36" w15:restartNumberingAfterBreak="0">
    <w:nsid w:val="6F153EEA"/>
    <w:multiLevelType w:val="hybridMultilevel"/>
    <w:tmpl w:val="982A0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D0736"/>
    <w:multiLevelType w:val="multilevel"/>
    <w:tmpl w:val="97DAEA0E"/>
    <w:numStyleLink w:val="Numbering"/>
  </w:abstractNum>
  <w:abstractNum w:abstractNumId="38" w15:restartNumberingAfterBreak="0">
    <w:nsid w:val="7C440DEC"/>
    <w:multiLevelType w:val="multilevel"/>
    <w:tmpl w:val="89B801F6"/>
    <w:numStyleLink w:val="Bullets"/>
  </w:abstractNum>
  <w:num w:numId="1" w16cid:durableId="426537248">
    <w:abstractNumId w:val="9"/>
  </w:num>
  <w:num w:numId="2" w16cid:durableId="1941527676">
    <w:abstractNumId w:val="7"/>
  </w:num>
  <w:num w:numId="3" w16cid:durableId="1876230942">
    <w:abstractNumId w:val="6"/>
  </w:num>
  <w:num w:numId="4" w16cid:durableId="31852974">
    <w:abstractNumId w:val="5"/>
  </w:num>
  <w:num w:numId="5" w16cid:durableId="1311204615">
    <w:abstractNumId w:val="4"/>
  </w:num>
  <w:num w:numId="6" w16cid:durableId="502404259">
    <w:abstractNumId w:val="8"/>
  </w:num>
  <w:num w:numId="7" w16cid:durableId="300118283">
    <w:abstractNumId w:val="3"/>
  </w:num>
  <w:num w:numId="8" w16cid:durableId="1833596249">
    <w:abstractNumId w:val="2"/>
  </w:num>
  <w:num w:numId="9" w16cid:durableId="2118478996">
    <w:abstractNumId w:val="1"/>
  </w:num>
  <w:num w:numId="10" w16cid:durableId="1262184422">
    <w:abstractNumId w:val="0"/>
  </w:num>
  <w:num w:numId="11" w16cid:durableId="2083521648">
    <w:abstractNumId w:val="31"/>
  </w:num>
  <w:num w:numId="12" w16cid:durableId="710960310">
    <w:abstractNumId w:val="32"/>
  </w:num>
  <w:num w:numId="13" w16cid:durableId="627398443">
    <w:abstractNumId w:val="21"/>
  </w:num>
  <w:num w:numId="14" w16cid:durableId="75174834">
    <w:abstractNumId w:val="15"/>
  </w:num>
  <w:num w:numId="15" w16cid:durableId="1926957838">
    <w:abstractNumId w:val="37"/>
  </w:num>
  <w:num w:numId="16" w16cid:durableId="987830375">
    <w:abstractNumId w:val="27"/>
  </w:num>
  <w:num w:numId="17" w16cid:durableId="721518542">
    <w:abstractNumId w:val="33"/>
  </w:num>
  <w:num w:numId="18" w16cid:durableId="907419509">
    <w:abstractNumId w:val="10"/>
  </w:num>
  <w:num w:numId="19" w16cid:durableId="1467507578">
    <w:abstractNumId w:val="13"/>
  </w:num>
  <w:num w:numId="20" w16cid:durableId="325402679">
    <w:abstractNumId w:val="24"/>
  </w:num>
  <w:num w:numId="21" w16cid:durableId="2053651051">
    <w:abstractNumId w:val="16"/>
  </w:num>
  <w:num w:numId="22" w16cid:durableId="1708987460">
    <w:abstractNumId w:val="12"/>
  </w:num>
  <w:num w:numId="23" w16cid:durableId="796682346">
    <w:abstractNumId w:val="14"/>
  </w:num>
  <w:num w:numId="24" w16cid:durableId="628245925">
    <w:abstractNumId w:val="19"/>
  </w:num>
  <w:num w:numId="25" w16cid:durableId="1926499754">
    <w:abstractNumId w:val="30"/>
  </w:num>
  <w:num w:numId="26" w16cid:durableId="1138767386">
    <w:abstractNumId w:val="29"/>
  </w:num>
  <w:num w:numId="27" w16cid:durableId="2117827229">
    <w:abstractNumId w:val="17"/>
  </w:num>
  <w:num w:numId="28" w16cid:durableId="14244563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15698740">
    <w:abstractNumId w:val="26"/>
  </w:num>
  <w:num w:numId="30" w16cid:durableId="1775511621">
    <w:abstractNumId w:val="25"/>
  </w:num>
  <w:num w:numId="31" w16cid:durableId="1085417071">
    <w:abstractNumId w:val="20"/>
  </w:num>
  <w:num w:numId="32" w16cid:durableId="896821738">
    <w:abstractNumId w:val="35"/>
  </w:num>
  <w:num w:numId="33" w16cid:durableId="2081318818">
    <w:abstractNumId w:val="38"/>
  </w:num>
  <w:num w:numId="34" w16cid:durableId="1394423094">
    <w:abstractNumId w:val="11"/>
  </w:num>
  <w:num w:numId="35" w16cid:durableId="698431110">
    <w:abstractNumId w:val="22"/>
  </w:num>
  <w:num w:numId="36" w16cid:durableId="1028473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17399520">
    <w:abstractNumId w:val="34"/>
  </w:num>
  <w:num w:numId="38" w16cid:durableId="389500518">
    <w:abstractNumId w:val="28"/>
  </w:num>
  <w:num w:numId="39" w16cid:durableId="1610311712">
    <w:abstractNumId w:val="36"/>
  </w:num>
  <w:num w:numId="40" w16cid:durableId="921332737">
    <w:abstractNumId w:val="23"/>
  </w:num>
  <w:num w:numId="41" w16cid:durableId="17751332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85"/>
    <w:rsid w:val="000076C0"/>
    <w:rsid w:val="00014D44"/>
    <w:rsid w:val="00015441"/>
    <w:rsid w:val="000262E7"/>
    <w:rsid w:val="000300AF"/>
    <w:rsid w:val="000319B6"/>
    <w:rsid w:val="00042062"/>
    <w:rsid w:val="0005046C"/>
    <w:rsid w:val="000536A7"/>
    <w:rsid w:val="0006766F"/>
    <w:rsid w:val="000724AE"/>
    <w:rsid w:val="0008037D"/>
    <w:rsid w:val="00086C6C"/>
    <w:rsid w:val="0008702A"/>
    <w:rsid w:val="00092302"/>
    <w:rsid w:val="00093F1D"/>
    <w:rsid w:val="000A6644"/>
    <w:rsid w:val="000B497F"/>
    <w:rsid w:val="000B5A19"/>
    <w:rsid w:val="000B6159"/>
    <w:rsid w:val="000B78FC"/>
    <w:rsid w:val="000C5DF7"/>
    <w:rsid w:val="000D5D52"/>
    <w:rsid w:val="000E3153"/>
    <w:rsid w:val="000E562A"/>
    <w:rsid w:val="00100110"/>
    <w:rsid w:val="001029B2"/>
    <w:rsid w:val="00106B53"/>
    <w:rsid w:val="00112E8F"/>
    <w:rsid w:val="001137BB"/>
    <w:rsid w:val="001176B7"/>
    <w:rsid w:val="00122AA1"/>
    <w:rsid w:val="001268BC"/>
    <w:rsid w:val="0013332B"/>
    <w:rsid w:val="00135DCC"/>
    <w:rsid w:val="001422FB"/>
    <w:rsid w:val="001438CE"/>
    <w:rsid w:val="0016465B"/>
    <w:rsid w:val="001655D4"/>
    <w:rsid w:val="00170F53"/>
    <w:rsid w:val="00173608"/>
    <w:rsid w:val="001808EC"/>
    <w:rsid w:val="00182BFD"/>
    <w:rsid w:val="00182F4B"/>
    <w:rsid w:val="0019621F"/>
    <w:rsid w:val="001A0D77"/>
    <w:rsid w:val="001B091F"/>
    <w:rsid w:val="001B5487"/>
    <w:rsid w:val="001C7835"/>
    <w:rsid w:val="001D7041"/>
    <w:rsid w:val="001F13C1"/>
    <w:rsid w:val="001F446D"/>
    <w:rsid w:val="00200E24"/>
    <w:rsid w:val="00201C0F"/>
    <w:rsid w:val="00206E93"/>
    <w:rsid w:val="0021649F"/>
    <w:rsid w:val="00216A28"/>
    <w:rsid w:val="00220548"/>
    <w:rsid w:val="00220893"/>
    <w:rsid w:val="00221AB7"/>
    <w:rsid w:val="00230DEC"/>
    <w:rsid w:val="002313FF"/>
    <w:rsid w:val="002365FA"/>
    <w:rsid w:val="00246435"/>
    <w:rsid w:val="00246BCF"/>
    <w:rsid w:val="0024742B"/>
    <w:rsid w:val="00270834"/>
    <w:rsid w:val="002814E6"/>
    <w:rsid w:val="00282D5E"/>
    <w:rsid w:val="002A306F"/>
    <w:rsid w:val="002A7533"/>
    <w:rsid w:val="002B6A20"/>
    <w:rsid w:val="002C1B7C"/>
    <w:rsid w:val="002C1DAA"/>
    <w:rsid w:val="002C2A06"/>
    <w:rsid w:val="002C4498"/>
    <w:rsid w:val="002C603A"/>
    <w:rsid w:val="00300F04"/>
    <w:rsid w:val="00305171"/>
    <w:rsid w:val="0030673E"/>
    <w:rsid w:val="00306999"/>
    <w:rsid w:val="00312E1A"/>
    <w:rsid w:val="00332E78"/>
    <w:rsid w:val="00342A8C"/>
    <w:rsid w:val="0034680A"/>
    <w:rsid w:val="003566F2"/>
    <w:rsid w:val="00363FF8"/>
    <w:rsid w:val="00364C20"/>
    <w:rsid w:val="003662F5"/>
    <w:rsid w:val="003733BB"/>
    <w:rsid w:val="0037721D"/>
    <w:rsid w:val="0038102A"/>
    <w:rsid w:val="00391BBB"/>
    <w:rsid w:val="00392C2F"/>
    <w:rsid w:val="00397AB4"/>
    <w:rsid w:val="003A4A40"/>
    <w:rsid w:val="003B393C"/>
    <w:rsid w:val="003C05B9"/>
    <w:rsid w:val="003C344F"/>
    <w:rsid w:val="003D029F"/>
    <w:rsid w:val="003D23A3"/>
    <w:rsid w:val="003D5856"/>
    <w:rsid w:val="003D6C1B"/>
    <w:rsid w:val="003E3A92"/>
    <w:rsid w:val="003F13B3"/>
    <w:rsid w:val="003F5E55"/>
    <w:rsid w:val="00404E4F"/>
    <w:rsid w:val="00412925"/>
    <w:rsid w:val="00414E7D"/>
    <w:rsid w:val="00421FC1"/>
    <w:rsid w:val="004232AE"/>
    <w:rsid w:val="0042339A"/>
    <w:rsid w:val="0042508F"/>
    <w:rsid w:val="00433F7E"/>
    <w:rsid w:val="00440D83"/>
    <w:rsid w:val="00441940"/>
    <w:rsid w:val="00445B64"/>
    <w:rsid w:val="004571B1"/>
    <w:rsid w:val="00461CFA"/>
    <w:rsid w:val="00462AE2"/>
    <w:rsid w:val="004635FD"/>
    <w:rsid w:val="00466954"/>
    <w:rsid w:val="00473081"/>
    <w:rsid w:val="00486039"/>
    <w:rsid w:val="00491CF7"/>
    <w:rsid w:val="004A324A"/>
    <w:rsid w:val="004A439D"/>
    <w:rsid w:val="004B609E"/>
    <w:rsid w:val="004C0765"/>
    <w:rsid w:val="004C4F93"/>
    <w:rsid w:val="004C5C50"/>
    <w:rsid w:val="004C7BED"/>
    <w:rsid w:val="004D0C4A"/>
    <w:rsid w:val="004D6409"/>
    <w:rsid w:val="004D7206"/>
    <w:rsid w:val="004E0833"/>
    <w:rsid w:val="004E28C6"/>
    <w:rsid w:val="004E29A3"/>
    <w:rsid w:val="004F1080"/>
    <w:rsid w:val="004F138F"/>
    <w:rsid w:val="004F677A"/>
    <w:rsid w:val="0050670B"/>
    <w:rsid w:val="00511BF3"/>
    <w:rsid w:val="005141E8"/>
    <w:rsid w:val="0052253B"/>
    <w:rsid w:val="00544DF3"/>
    <w:rsid w:val="00550C99"/>
    <w:rsid w:val="00553413"/>
    <w:rsid w:val="005627EC"/>
    <w:rsid w:val="00562C0D"/>
    <w:rsid w:val="00566F10"/>
    <w:rsid w:val="005762D5"/>
    <w:rsid w:val="0058369E"/>
    <w:rsid w:val="00592F47"/>
    <w:rsid w:val="00593314"/>
    <w:rsid w:val="00594496"/>
    <w:rsid w:val="005A5CBF"/>
    <w:rsid w:val="005B1A43"/>
    <w:rsid w:val="005B3C19"/>
    <w:rsid w:val="005B4096"/>
    <w:rsid w:val="005C1488"/>
    <w:rsid w:val="005C6618"/>
    <w:rsid w:val="005D10A6"/>
    <w:rsid w:val="005D2915"/>
    <w:rsid w:val="005E2D46"/>
    <w:rsid w:val="005E5879"/>
    <w:rsid w:val="005F1397"/>
    <w:rsid w:val="005F4950"/>
    <w:rsid w:val="00603FD5"/>
    <w:rsid w:val="00605048"/>
    <w:rsid w:val="00616DC8"/>
    <w:rsid w:val="006227FE"/>
    <w:rsid w:val="00633BBA"/>
    <w:rsid w:val="006503D5"/>
    <w:rsid w:val="006528C6"/>
    <w:rsid w:val="00653080"/>
    <w:rsid w:val="00653689"/>
    <w:rsid w:val="00655EFE"/>
    <w:rsid w:val="006568E5"/>
    <w:rsid w:val="006631F5"/>
    <w:rsid w:val="006676F4"/>
    <w:rsid w:val="00681976"/>
    <w:rsid w:val="00686112"/>
    <w:rsid w:val="0068724F"/>
    <w:rsid w:val="006928F2"/>
    <w:rsid w:val="0069482C"/>
    <w:rsid w:val="00696947"/>
    <w:rsid w:val="006A1DEF"/>
    <w:rsid w:val="006A2AB0"/>
    <w:rsid w:val="006A4D83"/>
    <w:rsid w:val="006C1080"/>
    <w:rsid w:val="006C1E89"/>
    <w:rsid w:val="006C4AF4"/>
    <w:rsid w:val="006C552B"/>
    <w:rsid w:val="006D36C3"/>
    <w:rsid w:val="006D3F2F"/>
    <w:rsid w:val="006D56AB"/>
    <w:rsid w:val="006D5D76"/>
    <w:rsid w:val="006E0AF4"/>
    <w:rsid w:val="006E2755"/>
    <w:rsid w:val="006E3536"/>
    <w:rsid w:val="0070241D"/>
    <w:rsid w:val="00714488"/>
    <w:rsid w:val="00722E13"/>
    <w:rsid w:val="00726AFA"/>
    <w:rsid w:val="007422E7"/>
    <w:rsid w:val="007573C0"/>
    <w:rsid w:val="00760307"/>
    <w:rsid w:val="007727F5"/>
    <w:rsid w:val="00773CFB"/>
    <w:rsid w:val="00774DB0"/>
    <w:rsid w:val="0077753A"/>
    <w:rsid w:val="00780211"/>
    <w:rsid w:val="007861F3"/>
    <w:rsid w:val="00793284"/>
    <w:rsid w:val="00793B0A"/>
    <w:rsid w:val="007944C7"/>
    <w:rsid w:val="007A0363"/>
    <w:rsid w:val="007C1B07"/>
    <w:rsid w:val="007C7236"/>
    <w:rsid w:val="007D14BD"/>
    <w:rsid w:val="007D2606"/>
    <w:rsid w:val="007E07A1"/>
    <w:rsid w:val="007E47ED"/>
    <w:rsid w:val="00801C67"/>
    <w:rsid w:val="008026BE"/>
    <w:rsid w:val="00804D3F"/>
    <w:rsid w:val="00807850"/>
    <w:rsid w:val="00807AF3"/>
    <w:rsid w:val="00813E1A"/>
    <w:rsid w:val="0081533C"/>
    <w:rsid w:val="00815F55"/>
    <w:rsid w:val="008303AF"/>
    <w:rsid w:val="00841C5F"/>
    <w:rsid w:val="0085129D"/>
    <w:rsid w:val="0085439B"/>
    <w:rsid w:val="00857936"/>
    <w:rsid w:val="008636CB"/>
    <w:rsid w:val="008639AB"/>
    <w:rsid w:val="00874D2E"/>
    <w:rsid w:val="00897ED1"/>
    <w:rsid w:val="008A0285"/>
    <w:rsid w:val="008B05C3"/>
    <w:rsid w:val="008B1283"/>
    <w:rsid w:val="008B4965"/>
    <w:rsid w:val="008D1ABD"/>
    <w:rsid w:val="008E3760"/>
    <w:rsid w:val="008E46EA"/>
    <w:rsid w:val="008F5D5B"/>
    <w:rsid w:val="0090137A"/>
    <w:rsid w:val="00910B53"/>
    <w:rsid w:val="0091118A"/>
    <w:rsid w:val="00921415"/>
    <w:rsid w:val="00923068"/>
    <w:rsid w:val="009245F4"/>
    <w:rsid w:val="00926594"/>
    <w:rsid w:val="00926967"/>
    <w:rsid w:val="009272CA"/>
    <w:rsid w:val="009306E7"/>
    <w:rsid w:val="00936068"/>
    <w:rsid w:val="009419E9"/>
    <w:rsid w:val="00942B67"/>
    <w:rsid w:val="00944F22"/>
    <w:rsid w:val="009517CC"/>
    <w:rsid w:val="00953627"/>
    <w:rsid w:val="00960121"/>
    <w:rsid w:val="009615D4"/>
    <w:rsid w:val="0097236A"/>
    <w:rsid w:val="00974677"/>
    <w:rsid w:val="00975CBE"/>
    <w:rsid w:val="00976D7D"/>
    <w:rsid w:val="00981B76"/>
    <w:rsid w:val="00982698"/>
    <w:rsid w:val="00985AF2"/>
    <w:rsid w:val="00991A8A"/>
    <w:rsid w:val="00991C49"/>
    <w:rsid w:val="00994FB0"/>
    <w:rsid w:val="0099730E"/>
    <w:rsid w:val="009A28A1"/>
    <w:rsid w:val="009A2F17"/>
    <w:rsid w:val="009A34D9"/>
    <w:rsid w:val="009B2C57"/>
    <w:rsid w:val="009C02E2"/>
    <w:rsid w:val="009C4C9A"/>
    <w:rsid w:val="009D24F5"/>
    <w:rsid w:val="009D4E88"/>
    <w:rsid w:val="009D4FBF"/>
    <w:rsid w:val="009F56FA"/>
    <w:rsid w:val="009F5C09"/>
    <w:rsid w:val="00A00874"/>
    <w:rsid w:val="00A05DD0"/>
    <w:rsid w:val="00A1069A"/>
    <w:rsid w:val="00A12778"/>
    <w:rsid w:val="00A13664"/>
    <w:rsid w:val="00A24EF4"/>
    <w:rsid w:val="00A3047A"/>
    <w:rsid w:val="00A32E43"/>
    <w:rsid w:val="00A36B09"/>
    <w:rsid w:val="00A4328A"/>
    <w:rsid w:val="00A62113"/>
    <w:rsid w:val="00A63585"/>
    <w:rsid w:val="00A90151"/>
    <w:rsid w:val="00A92B42"/>
    <w:rsid w:val="00A9359B"/>
    <w:rsid w:val="00AA163B"/>
    <w:rsid w:val="00AA234C"/>
    <w:rsid w:val="00AA655F"/>
    <w:rsid w:val="00AA68D0"/>
    <w:rsid w:val="00AB25D9"/>
    <w:rsid w:val="00AB29C8"/>
    <w:rsid w:val="00AB2A33"/>
    <w:rsid w:val="00AB4B33"/>
    <w:rsid w:val="00AF2AF5"/>
    <w:rsid w:val="00B0154C"/>
    <w:rsid w:val="00B01B6A"/>
    <w:rsid w:val="00B051F2"/>
    <w:rsid w:val="00B221F2"/>
    <w:rsid w:val="00B23603"/>
    <w:rsid w:val="00B2539A"/>
    <w:rsid w:val="00B253FF"/>
    <w:rsid w:val="00B32D6C"/>
    <w:rsid w:val="00B3406B"/>
    <w:rsid w:val="00B3749D"/>
    <w:rsid w:val="00B4133F"/>
    <w:rsid w:val="00B4138C"/>
    <w:rsid w:val="00B44F9B"/>
    <w:rsid w:val="00B46CFD"/>
    <w:rsid w:val="00B63C49"/>
    <w:rsid w:val="00B65DAA"/>
    <w:rsid w:val="00B66B2F"/>
    <w:rsid w:val="00B66C4C"/>
    <w:rsid w:val="00B74F7F"/>
    <w:rsid w:val="00B751DA"/>
    <w:rsid w:val="00B75B08"/>
    <w:rsid w:val="00B77C2F"/>
    <w:rsid w:val="00B85BDF"/>
    <w:rsid w:val="00B87859"/>
    <w:rsid w:val="00B90185"/>
    <w:rsid w:val="00B91D47"/>
    <w:rsid w:val="00BA3CB8"/>
    <w:rsid w:val="00BA7623"/>
    <w:rsid w:val="00BB0D54"/>
    <w:rsid w:val="00BB6D28"/>
    <w:rsid w:val="00BC001D"/>
    <w:rsid w:val="00BC08CC"/>
    <w:rsid w:val="00BE2420"/>
    <w:rsid w:val="00BF68C8"/>
    <w:rsid w:val="00C01E68"/>
    <w:rsid w:val="00C11924"/>
    <w:rsid w:val="00C13FF8"/>
    <w:rsid w:val="00C17F76"/>
    <w:rsid w:val="00C27D49"/>
    <w:rsid w:val="00C326F9"/>
    <w:rsid w:val="00C37A29"/>
    <w:rsid w:val="00C4167C"/>
    <w:rsid w:val="00C47FF1"/>
    <w:rsid w:val="00C5693B"/>
    <w:rsid w:val="00C56C93"/>
    <w:rsid w:val="00C649F3"/>
    <w:rsid w:val="00C70EFC"/>
    <w:rsid w:val="00C7480B"/>
    <w:rsid w:val="00C75008"/>
    <w:rsid w:val="00C75BFB"/>
    <w:rsid w:val="00C760CC"/>
    <w:rsid w:val="00C85830"/>
    <w:rsid w:val="00C86234"/>
    <w:rsid w:val="00C86CE2"/>
    <w:rsid w:val="00C932F3"/>
    <w:rsid w:val="00C95541"/>
    <w:rsid w:val="00C961A6"/>
    <w:rsid w:val="00C97323"/>
    <w:rsid w:val="00CA1B80"/>
    <w:rsid w:val="00CA6985"/>
    <w:rsid w:val="00CD61EB"/>
    <w:rsid w:val="00CE2676"/>
    <w:rsid w:val="00CF02F0"/>
    <w:rsid w:val="00CF2857"/>
    <w:rsid w:val="00D1027B"/>
    <w:rsid w:val="00D16F74"/>
    <w:rsid w:val="00D17703"/>
    <w:rsid w:val="00D32D3A"/>
    <w:rsid w:val="00D33B40"/>
    <w:rsid w:val="00D34ED6"/>
    <w:rsid w:val="00D36897"/>
    <w:rsid w:val="00D4001E"/>
    <w:rsid w:val="00D4316E"/>
    <w:rsid w:val="00D46594"/>
    <w:rsid w:val="00D46D17"/>
    <w:rsid w:val="00D511AE"/>
    <w:rsid w:val="00D56CF5"/>
    <w:rsid w:val="00D60649"/>
    <w:rsid w:val="00D61BC9"/>
    <w:rsid w:val="00D61E88"/>
    <w:rsid w:val="00D6574D"/>
    <w:rsid w:val="00D66DC3"/>
    <w:rsid w:val="00D75FE2"/>
    <w:rsid w:val="00D80812"/>
    <w:rsid w:val="00D82068"/>
    <w:rsid w:val="00D8323A"/>
    <w:rsid w:val="00D83923"/>
    <w:rsid w:val="00D87F06"/>
    <w:rsid w:val="00D90540"/>
    <w:rsid w:val="00D927A2"/>
    <w:rsid w:val="00D92883"/>
    <w:rsid w:val="00D939C7"/>
    <w:rsid w:val="00D9419D"/>
    <w:rsid w:val="00D94A99"/>
    <w:rsid w:val="00DA1E24"/>
    <w:rsid w:val="00DA6C2A"/>
    <w:rsid w:val="00DB52A5"/>
    <w:rsid w:val="00DB5F15"/>
    <w:rsid w:val="00DB63F6"/>
    <w:rsid w:val="00DD31E1"/>
    <w:rsid w:val="00DD58FD"/>
    <w:rsid w:val="00DE0652"/>
    <w:rsid w:val="00DF23AE"/>
    <w:rsid w:val="00DF47B6"/>
    <w:rsid w:val="00DF4E3E"/>
    <w:rsid w:val="00E0037F"/>
    <w:rsid w:val="00E01A9D"/>
    <w:rsid w:val="00E0453D"/>
    <w:rsid w:val="00E05FA6"/>
    <w:rsid w:val="00E20A76"/>
    <w:rsid w:val="00E25474"/>
    <w:rsid w:val="00E32F93"/>
    <w:rsid w:val="00E33147"/>
    <w:rsid w:val="00E371E4"/>
    <w:rsid w:val="00E372CD"/>
    <w:rsid w:val="00E472D2"/>
    <w:rsid w:val="00E51F0D"/>
    <w:rsid w:val="00E54B2B"/>
    <w:rsid w:val="00E604DD"/>
    <w:rsid w:val="00E613C7"/>
    <w:rsid w:val="00E65E7D"/>
    <w:rsid w:val="00E704DB"/>
    <w:rsid w:val="00E9330F"/>
    <w:rsid w:val="00EA1943"/>
    <w:rsid w:val="00EA6D19"/>
    <w:rsid w:val="00EB189A"/>
    <w:rsid w:val="00EB5085"/>
    <w:rsid w:val="00EC57C6"/>
    <w:rsid w:val="00EC7638"/>
    <w:rsid w:val="00ED7ABE"/>
    <w:rsid w:val="00EE095F"/>
    <w:rsid w:val="00EE36A6"/>
    <w:rsid w:val="00EE6F14"/>
    <w:rsid w:val="00EE7696"/>
    <w:rsid w:val="00EF3F23"/>
    <w:rsid w:val="00EF3FB1"/>
    <w:rsid w:val="00F032E2"/>
    <w:rsid w:val="00F162D4"/>
    <w:rsid w:val="00F34925"/>
    <w:rsid w:val="00F4010B"/>
    <w:rsid w:val="00F425F0"/>
    <w:rsid w:val="00F45AA7"/>
    <w:rsid w:val="00F4702C"/>
    <w:rsid w:val="00F505B8"/>
    <w:rsid w:val="00F634F6"/>
    <w:rsid w:val="00F650AF"/>
    <w:rsid w:val="00F818DA"/>
    <w:rsid w:val="00F8425A"/>
    <w:rsid w:val="00F85045"/>
    <w:rsid w:val="00F87B07"/>
    <w:rsid w:val="00F94880"/>
    <w:rsid w:val="00FA00BC"/>
    <w:rsid w:val="00FB73DE"/>
    <w:rsid w:val="00FC2D27"/>
    <w:rsid w:val="00FC2D8B"/>
    <w:rsid w:val="00FD3306"/>
    <w:rsid w:val="00FD5BF1"/>
    <w:rsid w:val="00FE361E"/>
    <w:rsid w:val="00FE57D8"/>
    <w:rsid w:val="00FF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."/>
  <w:listSeparator w:val=","/>
  <w14:docId w14:val="1A105666"/>
  <w15:chartTrackingRefBased/>
  <w15:docId w15:val="{A70415DB-2DD8-4671-A958-53D3C48D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068"/>
    <w:pPr>
      <w:spacing w:before="60" w:after="120" w:line="240" w:lineRule="auto"/>
    </w:pPr>
    <w:rPr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F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F47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69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A8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092302"/>
    <w:pPr>
      <w:numPr>
        <w:numId w:val="35"/>
      </w:numPr>
      <w:spacing w:before="120" w:after="60"/>
    </w:pPr>
  </w:style>
  <w:style w:type="paragraph" w:styleId="ListBullet2">
    <w:name w:val="List Bullet 2"/>
    <w:basedOn w:val="Normal"/>
    <w:uiPriority w:val="99"/>
    <w:unhideWhenUsed/>
    <w:qFormat/>
    <w:rsid w:val="00E65E7D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uiPriority w:val="99"/>
    <w:unhideWhenUsed/>
    <w:qFormat/>
    <w:rsid w:val="00EE7696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92F47"/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92F47"/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EE7696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E7696"/>
    <w:rPr>
      <w:spacing w:val="4"/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E7696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1A8A"/>
    <w:rPr>
      <w:rFonts w:asciiTheme="majorHAnsi" w:eastAsiaTheme="majorEastAsia" w:hAnsiTheme="majorHAnsi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qFormat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EE7696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EE7696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  <w:rPr>
      <w:b/>
    </w:rPr>
  </w:style>
  <w:style w:type="table" w:customStyle="1" w:styleId="TASTafeTableStyle2">
    <w:name w:val="TASTafe Table Style 2"/>
    <w:basedOn w:val="TableNormal"/>
    <w:uiPriority w:val="99"/>
    <w:rsid w:val="003C344F"/>
    <w:pPr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EE7696"/>
    <w:pPr>
      <w:framePr w:w="10206" w:vSpace="284" w:wrap="around" w:hAnchor="margin" w:yAlign="top" w:anchorLock="1"/>
      <w:spacing w:after="240"/>
    </w:pPr>
    <w:rPr>
      <w:spacing w:val="14"/>
      <w:sz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97323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B61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DD31E1"/>
    <w:pPr>
      <w:spacing w:after="0" w:line="240" w:lineRule="auto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2207D-8E1A-4F4E-86CC-5C187F289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%Username%</dc:creator>
  <cp:keywords/>
  <dc:description/>
  <cp:lastModifiedBy>Sutcliffe, Jayne</cp:lastModifiedBy>
  <cp:revision>2</cp:revision>
  <cp:lastPrinted>2023-01-31T04:06:00Z</cp:lastPrinted>
  <dcterms:created xsi:type="dcterms:W3CDTF">2025-02-16T23:38:00Z</dcterms:created>
  <dcterms:modified xsi:type="dcterms:W3CDTF">2025-02-16T23:38:00Z</dcterms:modified>
</cp:coreProperties>
</file>